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FF703" w14:textId="1CA03682" w:rsidR="002E2FE0" w:rsidRPr="00032277" w:rsidRDefault="00477DEC" w:rsidP="009A34AC">
      <w:pPr>
        <w:pStyle w:val="NormalWeb"/>
        <w:spacing w:line="360" w:lineRule="auto"/>
        <w:jc w:val="center"/>
        <w:rPr>
          <w:rFonts w:ascii="Arial" w:hAnsi="Arial" w:cs="Arial"/>
          <w:bCs/>
          <w:color w:val="FFFFFF" w:themeColor="background1"/>
          <w:sz w:val="28"/>
          <w:szCs w:val="28"/>
        </w:rPr>
      </w:pPr>
      <w:r w:rsidRPr="00032277">
        <w:rPr>
          <w:rFonts w:ascii="Arial" w:hAnsi="Arial" w:cs="Arial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A2CF48D" wp14:editId="59AEA5E1">
                <wp:simplePos x="0" y="0"/>
                <wp:positionH relativeFrom="column">
                  <wp:posOffset>0</wp:posOffset>
                </wp:positionH>
                <wp:positionV relativeFrom="paragraph">
                  <wp:posOffset>-37465</wp:posOffset>
                </wp:positionV>
                <wp:extent cx="5953125" cy="342900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34290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CE3DA" id="Rectangle 2" o:spid="_x0000_s1026" style="position:absolute;margin-left:0;margin-top:-2.95pt;width:468.75pt;height:2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" fillcolor="#7f7f7f" stroked="f"/>
            </w:pict>
          </mc:Fallback>
        </mc:AlternateContent>
      </w:r>
      <w:r w:rsidRPr="00032277">
        <w:rPr>
          <w:rFonts w:ascii="Arial" w:hAnsi="Arial" w:cs="Arial"/>
          <w:color w:val="FFFFFF" w:themeColor="background1"/>
          <w:sz w:val="28"/>
          <w:szCs w:val="28"/>
        </w:rPr>
        <w:t>Inside</w:t>
      </w:r>
      <w:r w:rsidR="003B4FBB" w:rsidRPr="00032277">
        <w:rPr>
          <w:rFonts w:ascii="Arial" w:hAnsi="Arial" w:cs="Arial"/>
          <w:color w:val="FFFFFF" w:themeColor="background1"/>
          <w:sz w:val="28"/>
          <w:szCs w:val="28"/>
        </w:rPr>
        <w:t>ART</w:t>
      </w:r>
      <w:r w:rsidR="0050645D" w:rsidRPr="00032277">
        <w:rPr>
          <w:rFonts w:ascii="Arial" w:hAnsi="Arial" w:cs="Arial"/>
          <w:color w:val="FFFFFF" w:themeColor="background1"/>
          <w:sz w:val="28"/>
          <w:szCs w:val="28"/>
        </w:rPr>
        <w:t xml:space="preserve">, </w:t>
      </w:r>
      <w:r w:rsidR="00DD36BC">
        <w:rPr>
          <w:rFonts w:ascii="Arial" w:hAnsi="Arial" w:cs="Arial"/>
          <w:color w:val="FFFFFF" w:themeColor="background1"/>
          <w:sz w:val="28"/>
          <w:szCs w:val="28"/>
        </w:rPr>
        <w:t>Spring</w:t>
      </w:r>
      <w:r w:rsidR="00032277" w:rsidRPr="00032277">
        <w:rPr>
          <w:rFonts w:ascii="Arial" w:hAnsi="Arial" w:cs="Arial"/>
          <w:color w:val="FFFFFF" w:themeColor="background1"/>
          <w:sz w:val="28"/>
          <w:szCs w:val="28"/>
        </w:rPr>
        <w:t xml:space="preserve"> 20</w:t>
      </w:r>
      <w:r w:rsidR="006825EF">
        <w:rPr>
          <w:rFonts w:ascii="Arial" w:hAnsi="Arial" w:cs="Arial"/>
          <w:color w:val="FFFFFF" w:themeColor="background1"/>
          <w:sz w:val="28"/>
          <w:szCs w:val="28"/>
        </w:rPr>
        <w:t>2</w:t>
      </w:r>
      <w:r w:rsidR="00DD36BC">
        <w:rPr>
          <w:rFonts w:ascii="Arial" w:hAnsi="Arial" w:cs="Arial"/>
          <w:color w:val="FFFFFF" w:themeColor="background1"/>
          <w:sz w:val="28"/>
          <w:szCs w:val="28"/>
        </w:rPr>
        <w:t>3</w:t>
      </w:r>
      <w:r w:rsidR="006825EF">
        <w:rPr>
          <w:rFonts w:ascii="Arial" w:hAnsi="Arial" w:cs="Arial"/>
          <w:color w:val="FFFFFF" w:themeColor="background1"/>
          <w:sz w:val="28"/>
          <w:szCs w:val="28"/>
        </w:rPr>
        <w:t xml:space="preserve"> </w:t>
      </w:r>
      <w:r w:rsidR="009A34AC" w:rsidRPr="00032277">
        <w:rPr>
          <w:rFonts w:ascii="Arial" w:hAnsi="Arial" w:cs="Arial"/>
          <w:color w:val="FFFFFF" w:themeColor="background1"/>
          <w:sz w:val="28"/>
          <w:szCs w:val="28"/>
        </w:rPr>
        <w:t xml:space="preserve">— </w:t>
      </w:r>
      <w:r w:rsidR="00CC4E6E" w:rsidRPr="00CC4E6E">
        <w:rPr>
          <w:rFonts w:ascii="Arial" w:hAnsi="Arial" w:cs="Arial"/>
          <w:i/>
          <w:color w:val="FFFFFF" w:themeColor="background1"/>
          <w:sz w:val="28"/>
          <w:szCs w:val="28"/>
        </w:rPr>
        <w:t>Poor People’s Art</w:t>
      </w:r>
    </w:p>
    <w:p w14:paraId="01E3E910" w14:textId="0E337D78" w:rsidR="00F04844" w:rsidRPr="00D96FE8" w:rsidRDefault="00032277" w:rsidP="00032277">
      <w:pPr>
        <w:spacing w:after="0" w:line="240" w:lineRule="auto"/>
        <w:jc w:val="center"/>
        <w:rPr>
          <w:rFonts w:ascii="Arial" w:eastAsia="Arial Unicode MS" w:hAnsi="Arial" w:cs="Arial"/>
          <w:sz w:val="24"/>
          <w:szCs w:val="24"/>
          <w:u w:val="single"/>
        </w:rPr>
      </w:pPr>
      <w:r>
        <w:rPr>
          <w:rFonts w:ascii="Arial" w:eastAsia="Arial Unicode MS" w:hAnsi="Arial" w:cs="Arial"/>
          <w:noProof/>
          <w:sz w:val="24"/>
          <w:szCs w:val="24"/>
          <w:u w:val="single"/>
        </w:rPr>
        <w:drawing>
          <wp:inline distT="0" distB="0" distL="0" distR="0" wp14:anchorId="6861106D" wp14:editId="4A227BEC">
            <wp:extent cx="3448050" cy="7514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sideART-logo-v2-CMYK-l-bc.tif"/>
                    <pic:cNvPicPr/>
                  </pic:nvPicPr>
                  <pic:blipFill rotWithShape="1">
                    <a:blip r:embed="rId8"/>
                    <a:srcRect t="15043" b="15214"/>
                    <a:stretch/>
                  </pic:blipFill>
                  <pic:spPr bwMode="auto">
                    <a:xfrm>
                      <a:off x="0" y="0"/>
                      <a:ext cx="3505494" cy="76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55D55" w14:textId="573E9A15" w:rsidR="00032277" w:rsidRDefault="00032277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</w:p>
    <w:p w14:paraId="17A9F55E" w14:textId="77777777" w:rsidR="00A767A9" w:rsidRDefault="00A767A9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</w:p>
    <w:p w14:paraId="64ECBD29" w14:textId="77777777" w:rsidR="00F83AAA" w:rsidRDefault="009A34AC" w:rsidP="009A34AC">
      <w:pPr>
        <w:widowControl w:val="0"/>
        <w:autoSpaceDE w:val="0"/>
        <w:autoSpaceDN w:val="0"/>
        <w:adjustRightInd w:val="0"/>
        <w:spacing w:after="0" w:line="240" w:lineRule="auto"/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Title</w:t>
      </w:r>
      <w:r w:rsidR="00AC0852">
        <w:t xml:space="preserve"> </w:t>
      </w:r>
    </w:p>
    <w:p w14:paraId="1F70BC6B" w14:textId="359B2C2A" w:rsidR="009A34AC" w:rsidRPr="001E750F" w:rsidRDefault="00C97636" w:rsidP="009A34AC">
      <w:pPr>
        <w:widowControl w:val="0"/>
        <w:autoSpaceDE w:val="0"/>
        <w:autoSpaceDN w:val="0"/>
        <w:adjustRightInd w:val="0"/>
        <w:spacing w:after="0" w:line="240" w:lineRule="auto"/>
        <w:rPr>
          <w:i/>
          <w:iCs/>
        </w:rPr>
      </w:pPr>
      <w:r w:rsidRPr="001E750F">
        <w:rPr>
          <w:rFonts w:ascii="Arial" w:hAnsi="Arial" w:cs="Arial"/>
          <w:i/>
          <w:iCs/>
          <w:sz w:val="24"/>
          <w:szCs w:val="24"/>
        </w:rPr>
        <w:t>More than marches</w:t>
      </w:r>
      <w:r w:rsidR="001C77BC" w:rsidRPr="001E750F">
        <w:rPr>
          <w:rFonts w:ascii="Arial" w:hAnsi="Arial" w:cs="Arial"/>
          <w:i/>
          <w:iCs/>
          <w:sz w:val="24"/>
          <w:szCs w:val="24"/>
        </w:rPr>
        <w:t xml:space="preserve">: </w:t>
      </w:r>
      <w:r w:rsidR="00F83AAA">
        <w:rPr>
          <w:rFonts w:ascii="Arial" w:hAnsi="Arial" w:cs="Arial"/>
          <w:i/>
          <w:iCs/>
          <w:sz w:val="24"/>
          <w:szCs w:val="24"/>
        </w:rPr>
        <w:t xml:space="preserve">The </w:t>
      </w:r>
      <w:r w:rsidR="001C77BC" w:rsidRPr="001E750F">
        <w:rPr>
          <w:rFonts w:ascii="Arial" w:hAnsi="Arial" w:cs="Arial"/>
          <w:i/>
          <w:iCs/>
          <w:sz w:val="24"/>
          <w:szCs w:val="24"/>
        </w:rPr>
        <w:t>Poor People’s Campaign</w:t>
      </w:r>
    </w:p>
    <w:p w14:paraId="682C56B6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8076647" w14:textId="77777777" w:rsidR="00834976" w:rsidRPr="00D96FE8" w:rsidRDefault="00834976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Estimated Time for Completion of Lesson</w:t>
      </w:r>
    </w:p>
    <w:p w14:paraId="1EEB6353" w14:textId="6A0BE6D0" w:rsidR="00834976" w:rsidRPr="00D96FE8" w:rsidRDefault="00B34CD7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2-3</w:t>
      </w:r>
      <w:r w:rsidR="00D007BD">
        <w:rPr>
          <w:rFonts w:ascii="Arial" w:eastAsia="Arial Unicode MS" w:hAnsi="Arial" w:cs="Arial"/>
          <w:sz w:val="24"/>
          <w:szCs w:val="24"/>
        </w:rPr>
        <w:t xml:space="preserve"> Class Periods </w:t>
      </w:r>
    </w:p>
    <w:p w14:paraId="474E1D1A" w14:textId="77777777" w:rsidR="00834976" w:rsidRPr="00D96FE8" w:rsidRDefault="00834976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1ABF3FE5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Concept/Main Idea of Lesson</w:t>
      </w:r>
    </w:p>
    <w:p w14:paraId="3602F8AD" w14:textId="129E5FE8" w:rsidR="009A34AC" w:rsidRPr="00D5723D" w:rsidRDefault="00F83AAA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This lesson guides students’ i</w:t>
      </w:r>
      <w:r w:rsidR="00D5723D">
        <w:rPr>
          <w:rFonts w:ascii="Arial" w:eastAsia="Arial Unicode MS" w:hAnsi="Arial" w:cs="Arial"/>
          <w:sz w:val="24"/>
          <w:szCs w:val="24"/>
        </w:rPr>
        <w:t xml:space="preserve">nterpretation of </w:t>
      </w:r>
      <w:r w:rsidR="00B34CD7">
        <w:rPr>
          <w:rFonts w:ascii="Arial" w:eastAsia="Arial Unicode MS" w:hAnsi="Arial" w:cs="Arial"/>
          <w:sz w:val="24"/>
          <w:szCs w:val="24"/>
        </w:rPr>
        <w:t>Jill</w:t>
      </w:r>
      <w:r w:rsidR="0079785F">
        <w:rPr>
          <w:rFonts w:ascii="Arial" w:eastAsia="Arial Unicode MS" w:hAnsi="Arial" w:cs="Arial"/>
          <w:sz w:val="24"/>
          <w:szCs w:val="24"/>
        </w:rPr>
        <w:t xml:space="preserve"> Freedman’s photograph of Resurrection City in Washington DC </w:t>
      </w:r>
      <w:r>
        <w:rPr>
          <w:rFonts w:ascii="Arial" w:eastAsia="Arial Unicode MS" w:hAnsi="Arial" w:cs="Arial"/>
          <w:sz w:val="24"/>
          <w:szCs w:val="24"/>
        </w:rPr>
        <w:t>in the context of</w:t>
      </w:r>
      <w:r w:rsidR="00720545">
        <w:rPr>
          <w:rFonts w:ascii="Arial" w:eastAsia="Arial Unicode MS" w:hAnsi="Arial" w:cs="Arial"/>
          <w:sz w:val="24"/>
          <w:szCs w:val="24"/>
        </w:rPr>
        <w:t xml:space="preserve"> the </w:t>
      </w:r>
      <w:r>
        <w:rPr>
          <w:rFonts w:ascii="Arial" w:eastAsia="Arial Unicode MS" w:hAnsi="Arial" w:cs="Arial"/>
          <w:sz w:val="24"/>
          <w:szCs w:val="24"/>
        </w:rPr>
        <w:t>Poor People’s Campaign in 1968</w:t>
      </w:r>
      <w:r w:rsidR="00720545">
        <w:rPr>
          <w:rFonts w:ascii="Arial" w:eastAsia="Arial Unicode MS" w:hAnsi="Arial" w:cs="Arial"/>
          <w:sz w:val="24"/>
          <w:szCs w:val="24"/>
        </w:rPr>
        <w:t xml:space="preserve">. </w:t>
      </w:r>
    </w:p>
    <w:p w14:paraId="733C950E" w14:textId="77777777" w:rsidR="00D007BD" w:rsidRPr="00D96FE8" w:rsidRDefault="00D007BD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2B0ADF70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Intended Grade Levels</w:t>
      </w:r>
    </w:p>
    <w:p w14:paraId="5B2A9651" w14:textId="7E8D6906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D96FE8">
        <w:rPr>
          <w:rFonts w:ascii="Arial" w:eastAsia="Arial Unicode MS" w:hAnsi="Arial" w:cs="Arial"/>
          <w:sz w:val="24"/>
          <w:szCs w:val="24"/>
        </w:rPr>
        <w:t xml:space="preserve">Grades </w:t>
      </w:r>
      <w:r w:rsidR="000817B8">
        <w:rPr>
          <w:rFonts w:ascii="Arial" w:eastAsia="Arial Unicode MS" w:hAnsi="Arial" w:cs="Arial"/>
          <w:sz w:val="24"/>
          <w:szCs w:val="24"/>
        </w:rPr>
        <w:t>6</w:t>
      </w:r>
      <w:r w:rsidRPr="00D96FE8">
        <w:rPr>
          <w:rFonts w:ascii="Arial" w:eastAsia="Arial Unicode MS" w:hAnsi="Arial" w:cs="Arial"/>
          <w:sz w:val="24"/>
          <w:szCs w:val="24"/>
        </w:rPr>
        <w:t>-12</w:t>
      </w:r>
    </w:p>
    <w:p w14:paraId="0BD577F9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17683711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Infusion/Subject Areas</w:t>
      </w:r>
    </w:p>
    <w:p w14:paraId="14155614" w14:textId="77777777" w:rsidR="009A34AC" w:rsidRPr="00D96FE8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sz w:val="24"/>
          <w:szCs w:val="24"/>
        </w:rPr>
        <w:t>Visual Arts</w:t>
      </w:r>
    </w:p>
    <w:p w14:paraId="1193FB02" w14:textId="77777777" w:rsidR="009A34AC" w:rsidRPr="00D96FE8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sz w:val="24"/>
          <w:szCs w:val="24"/>
        </w:rPr>
        <w:t xml:space="preserve">Social Studies  </w:t>
      </w:r>
    </w:p>
    <w:p w14:paraId="751148FA" w14:textId="77777777" w:rsidR="009A34AC" w:rsidRPr="00D96FE8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33298313" w14:textId="77777777" w:rsidR="009A34AC" w:rsidRPr="00D96FE8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Curriculum Standards</w:t>
      </w:r>
    </w:p>
    <w:p w14:paraId="5A964B3D" w14:textId="1798DF05" w:rsidR="00A86C24" w:rsidRPr="00D96FE8" w:rsidRDefault="00A767A9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  <w:u w:val="single"/>
        </w:rPr>
      </w:pPr>
      <w:r>
        <w:rPr>
          <w:rFonts w:ascii="Arial" w:eastAsia="Times New Roman" w:hAnsi="Arial" w:cs="Arial"/>
          <w:i/>
          <w:sz w:val="24"/>
          <w:szCs w:val="24"/>
          <w:u w:val="single"/>
        </w:rPr>
        <w:t>Florida State Curriculum</w:t>
      </w:r>
      <w:r w:rsidR="00A86C24" w:rsidRPr="00D96FE8">
        <w:rPr>
          <w:rFonts w:ascii="Arial" w:eastAsia="Times New Roman" w:hAnsi="Arial" w:cs="Arial"/>
          <w:i/>
          <w:sz w:val="24"/>
          <w:szCs w:val="24"/>
          <w:u w:val="single"/>
        </w:rPr>
        <w:t xml:space="preserve"> Standards</w:t>
      </w:r>
    </w:p>
    <w:p w14:paraId="52D14D1C" w14:textId="0AF252BD" w:rsidR="00A86C24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sz w:val="24"/>
          <w:szCs w:val="24"/>
        </w:rPr>
        <w:t xml:space="preserve">- Visual Arts: </w:t>
      </w:r>
    </w:p>
    <w:p w14:paraId="47A65C28" w14:textId="77777777" w:rsidR="009F23AE" w:rsidRDefault="00130A97" w:rsidP="009F23AE">
      <w:pPr>
        <w:pStyle w:val="ListParagraph"/>
        <w:widowControl w:val="0"/>
        <w:numPr>
          <w:ilvl w:val="0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23AE">
        <w:rPr>
          <w:rFonts w:ascii="Arial" w:eastAsia="Times New Roman" w:hAnsi="Arial" w:cs="Arial"/>
          <w:sz w:val="24"/>
          <w:szCs w:val="24"/>
        </w:rPr>
        <w:t xml:space="preserve">VA.68.H.1 and VA.912.H.1 </w:t>
      </w:r>
    </w:p>
    <w:p w14:paraId="0D5CD828" w14:textId="170576AC" w:rsidR="00130A97" w:rsidRPr="009F23AE" w:rsidRDefault="00130A97" w:rsidP="009F23AE">
      <w:pPr>
        <w:pStyle w:val="ListParagraph"/>
        <w:widowControl w:val="0"/>
        <w:numPr>
          <w:ilvl w:val="1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23AE">
        <w:rPr>
          <w:rFonts w:ascii="Arial" w:eastAsia="Times New Roman" w:hAnsi="Arial" w:cs="Arial"/>
          <w:sz w:val="24"/>
          <w:szCs w:val="24"/>
        </w:rPr>
        <w:t xml:space="preserve">Through study in the arts, we learn about and honor others and the worlds in which they live(d). </w:t>
      </w:r>
    </w:p>
    <w:p w14:paraId="760AA102" w14:textId="77777777" w:rsidR="009F23AE" w:rsidRDefault="00130A97" w:rsidP="009F23AE">
      <w:pPr>
        <w:pStyle w:val="ListParagraph"/>
        <w:widowControl w:val="0"/>
        <w:numPr>
          <w:ilvl w:val="0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23AE">
        <w:rPr>
          <w:rFonts w:ascii="Arial" w:eastAsia="Times New Roman" w:hAnsi="Arial" w:cs="Arial"/>
          <w:sz w:val="24"/>
          <w:szCs w:val="24"/>
        </w:rPr>
        <w:t xml:space="preserve">VA.68.H.3.3 </w:t>
      </w:r>
    </w:p>
    <w:p w14:paraId="0D3495D9" w14:textId="542A4E4C" w:rsidR="00130A97" w:rsidRPr="009F23AE" w:rsidRDefault="00130A97" w:rsidP="009F23AE">
      <w:pPr>
        <w:pStyle w:val="ListParagraph"/>
        <w:widowControl w:val="0"/>
        <w:numPr>
          <w:ilvl w:val="1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23AE">
        <w:rPr>
          <w:rFonts w:ascii="Arial" w:eastAsia="Times New Roman" w:hAnsi="Arial" w:cs="Arial"/>
          <w:sz w:val="24"/>
          <w:szCs w:val="24"/>
        </w:rPr>
        <w:t>Create imaginative works to include background knowledge or information from other subjects.</w:t>
      </w:r>
    </w:p>
    <w:p w14:paraId="0C941775" w14:textId="77777777" w:rsidR="009F23AE" w:rsidRDefault="009F23AE" w:rsidP="009F23AE">
      <w:pPr>
        <w:pStyle w:val="ListParagraph"/>
        <w:widowControl w:val="0"/>
        <w:numPr>
          <w:ilvl w:val="0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23AE">
        <w:rPr>
          <w:rFonts w:ascii="Arial" w:eastAsia="Times New Roman" w:hAnsi="Arial" w:cs="Arial"/>
          <w:sz w:val="24"/>
          <w:szCs w:val="24"/>
        </w:rPr>
        <w:t xml:space="preserve">VA.912.H.3.1 </w:t>
      </w:r>
    </w:p>
    <w:p w14:paraId="38128AE8" w14:textId="10CFBD0B" w:rsidR="009F23AE" w:rsidRPr="009F23AE" w:rsidRDefault="009F23AE" w:rsidP="009F23AE">
      <w:pPr>
        <w:pStyle w:val="ListParagraph"/>
        <w:widowControl w:val="0"/>
        <w:numPr>
          <w:ilvl w:val="1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23AE">
        <w:rPr>
          <w:rFonts w:ascii="Arial" w:eastAsia="Times New Roman" w:hAnsi="Arial" w:cs="Arial"/>
          <w:sz w:val="24"/>
          <w:szCs w:val="24"/>
        </w:rPr>
        <w:t>Synthesize knowledge and skills learned from non-art content areas to support the processes of creation, interpretation, and analysis.</w:t>
      </w:r>
    </w:p>
    <w:p w14:paraId="4E28A443" w14:textId="77777777" w:rsidR="009F23AE" w:rsidRDefault="00130A97" w:rsidP="009F23AE">
      <w:pPr>
        <w:pStyle w:val="ListParagraph"/>
        <w:widowControl w:val="0"/>
        <w:numPr>
          <w:ilvl w:val="0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23AE">
        <w:rPr>
          <w:rFonts w:ascii="Arial" w:eastAsia="Times New Roman" w:hAnsi="Arial" w:cs="Arial"/>
          <w:sz w:val="24"/>
          <w:szCs w:val="24"/>
        </w:rPr>
        <w:t xml:space="preserve">VA.68.C.1 and </w:t>
      </w:r>
      <w:r w:rsidR="00663228" w:rsidRPr="009F23AE">
        <w:rPr>
          <w:rFonts w:ascii="Arial" w:eastAsia="Times New Roman" w:hAnsi="Arial" w:cs="Arial"/>
          <w:sz w:val="24"/>
          <w:szCs w:val="24"/>
        </w:rPr>
        <w:t xml:space="preserve">VA.912.C.1 </w:t>
      </w:r>
    </w:p>
    <w:p w14:paraId="3D2F71FA" w14:textId="2854896B" w:rsidR="00663228" w:rsidRPr="009F23AE" w:rsidRDefault="00663228" w:rsidP="009F23AE">
      <w:pPr>
        <w:pStyle w:val="ListParagraph"/>
        <w:widowControl w:val="0"/>
        <w:numPr>
          <w:ilvl w:val="1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23AE">
        <w:rPr>
          <w:rFonts w:ascii="Arial" w:eastAsia="Times New Roman" w:hAnsi="Arial" w:cs="Arial"/>
          <w:sz w:val="24"/>
          <w:szCs w:val="24"/>
        </w:rPr>
        <w:t xml:space="preserve">Cognition and reflection are required to appreciate, interpret, and create with artistic intent. </w:t>
      </w:r>
    </w:p>
    <w:p w14:paraId="15B491CE" w14:textId="77777777" w:rsidR="009F23AE" w:rsidRDefault="00130A97" w:rsidP="009F23AE">
      <w:pPr>
        <w:pStyle w:val="ListParagraph"/>
        <w:widowControl w:val="0"/>
        <w:numPr>
          <w:ilvl w:val="0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23AE">
        <w:rPr>
          <w:rFonts w:ascii="Arial" w:eastAsia="Times New Roman" w:hAnsi="Arial" w:cs="Arial"/>
          <w:sz w:val="24"/>
          <w:szCs w:val="24"/>
        </w:rPr>
        <w:t xml:space="preserve">VA.68.S.1 and </w:t>
      </w:r>
      <w:r w:rsidR="00663228" w:rsidRPr="009F23AE">
        <w:rPr>
          <w:rFonts w:ascii="Arial" w:eastAsia="Times New Roman" w:hAnsi="Arial" w:cs="Arial"/>
          <w:sz w:val="24"/>
          <w:szCs w:val="24"/>
        </w:rPr>
        <w:t xml:space="preserve">VA.912.S.1 </w:t>
      </w:r>
    </w:p>
    <w:p w14:paraId="3B3A9608" w14:textId="083288BE" w:rsidR="00663228" w:rsidRPr="009F23AE" w:rsidRDefault="00663228" w:rsidP="009F23AE">
      <w:pPr>
        <w:pStyle w:val="ListParagraph"/>
        <w:widowControl w:val="0"/>
        <w:numPr>
          <w:ilvl w:val="1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23AE">
        <w:rPr>
          <w:rFonts w:ascii="Arial" w:eastAsia="Times New Roman" w:hAnsi="Arial" w:cs="Arial"/>
          <w:sz w:val="24"/>
          <w:szCs w:val="24"/>
        </w:rPr>
        <w:t xml:space="preserve">The arts are inherently experiential and actively engage learners in the process of creating, interpreting, and responding to art. </w:t>
      </w:r>
    </w:p>
    <w:p w14:paraId="4287FEDE" w14:textId="5EB09383" w:rsidR="00A767A9" w:rsidRDefault="00A767A9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br w:type="page"/>
      </w:r>
    </w:p>
    <w:p w14:paraId="7649605D" w14:textId="1A11D95A" w:rsidR="00A86C24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sz w:val="24"/>
          <w:szCs w:val="24"/>
        </w:rPr>
        <w:lastRenderedPageBreak/>
        <w:t>- Social Studies:</w:t>
      </w:r>
    </w:p>
    <w:p w14:paraId="6016E608" w14:textId="77777777" w:rsidR="009F23AE" w:rsidRDefault="001308A7" w:rsidP="009F23AE">
      <w:pPr>
        <w:pStyle w:val="ListParagraph"/>
        <w:widowControl w:val="0"/>
        <w:numPr>
          <w:ilvl w:val="0"/>
          <w:numId w:val="26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23AE">
        <w:rPr>
          <w:rFonts w:ascii="Arial" w:eastAsia="Times New Roman" w:hAnsi="Arial" w:cs="Arial"/>
          <w:sz w:val="24"/>
          <w:szCs w:val="24"/>
        </w:rPr>
        <w:t xml:space="preserve">SS.8.A.1 </w:t>
      </w:r>
    </w:p>
    <w:p w14:paraId="6F4D6E8D" w14:textId="43DF1434" w:rsidR="001308A7" w:rsidRPr="009F23AE" w:rsidRDefault="001308A7" w:rsidP="009F23AE">
      <w:pPr>
        <w:pStyle w:val="ListParagraph"/>
        <w:widowControl w:val="0"/>
        <w:numPr>
          <w:ilvl w:val="1"/>
          <w:numId w:val="26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23AE">
        <w:rPr>
          <w:rFonts w:ascii="Arial" w:eastAsia="Times New Roman" w:hAnsi="Arial" w:cs="Arial"/>
          <w:sz w:val="24"/>
          <w:szCs w:val="24"/>
        </w:rPr>
        <w:t>Use research and inquiry skills to analyze American History using primary and secondary sources.</w:t>
      </w:r>
    </w:p>
    <w:p w14:paraId="2B67BFB5" w14:textId="77777777" w:rsidR="00773A4E" w:rsidRPr="00773A4E" w:rsidRDefault="00773A4E" w:rsidP="00773A4E">
      <w:pPr>
        <w:pStyle w:val="ListParagraph"/>
        <w:widowControl w:val="0"/>
        <w:numPr>
          <w:ilvl w:val="0"/>
          <w:numId w:val="26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73A4E">
        <w:rPr>
          <w:rFonts w:ascii="Arial" w:eastAsia="Times New Roman" w:hAnsi="Arial" w:cs="Arial"/>
          <w:sz w:val="24"/>
          <w:szCs w:val="24"/>
        </w:rPr>
        <w:t>SS.912.A.5.7</w:t>
      </w:r>
    </w:p>
    <w:p w14:paraId="58ED4315" w14:textId="19462EE6" w:rsidR="009F23AE" w:rsidRDefault="00773A4E" w:rsidP="00773A4E">
      <w:pPr>
        <w:pStyle w:val="ListParagraph"/>
        <w:widowControl w:val="0"/>
        <w:numPr>
          <w:ilvl w:val="1"/>
          <w:numId w:val="26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73A4E">
        <w:rPr>
          <w:rFonts w:ascii="Arial" w:eastAsia="Times New Roman" w:hAnsi="Arial" w:cs="Arial"/>
          <w:sz w:val="24"/>
          <w:szCs w:val="24"/>
        </w:rPr>
        <w:t>Examine the freedom movements that advocated civil rights for African Americans, Latinos, Asians, and women</w:t>
      </w:r>
      <w:r w:rsidR="00B152C7">
        <w:rPr>
          <w:rFonts w:ascii="Arial" w:eastAsia="Times New Roman" w:hAnsi="Arial" w:cs="Arial"/>
          <w:sz w:val="24"/>
          <w:szCs w:val="24"/>
        </w:rPr>
        <w:t>.</w:t>
      </w:r>
    </w:p>
    <w:p w14:paraId="5BB64889" w14:textId="43CEF9A6" w:rsidR="00621538" w:rsidRDefault="00663228" w:rsidP="00621538">
      <w:pPr>
        <w:pStyle w:val="ListParagraph"/>
        <w:widowControl w:val="0"/>
        <w:numPr>
          <w:ilvl w:val="0"/>
          <w:numId w:val="26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23AE">
        <w:rPr>
          <w:rFonts w:ascii="Arial" w:eastAsia="Times New Roman" w:hAnsi="Arial" w:cs="Arial"/>
          <w:sz w:val="24"/>
          <w:szCs w:val="24"/>
        </w:rPr>
        <w:t>SS.912.</w:t>
      </w:r>
      <w:r w:rsidR="00621538">
        <w:rPr>
          <w:rFonts w:ascii="Arial" w:eastAsia="Times New Roman" w:hAnsi="Arial" w:cs="Arial"/>
          <w:sz w:val="24"/>
          <w:szCs w:val="24"/>
        </w:rPr>
        <w:t>CG</w:t>
      </w:r>
      <w:r w:rsidRPr="009F23AE">
        <w:rPr>
          <w:rFonts w:ascii="Arial" w:eastAsia="Times New Roman" w:hAnsi="Arial" w:cs="Arial"/>
          <w:sz w:val="24"/>
          <w:szCs w:val="24"/>
        </w:rPr>
        <w:t>.</w:t>
      </w:r>
      <w:r w:rsidR="00D96A3F">
        <w:rPr>
          <w:rFonts w:ascii="Arial" w:eastAsia="Times New Roman" w:hAnsi="Arial" w:cs="Arial"/>
          <w:sz w:val="24"/>
          <w:szCs w:val="24"/>
        </w:rPr>
        <w:t>2.2</w:t>
      </w:r>
    </w:p>
    <w:p w14:paraId="28917364" w14:textId="5CBE7087" w:rsidR="00663228" w:rsidRPr="00621538" w:rsidRDefault="00D96A3F" w:rsidP="00621538">
      <w:pPr>
        <w:pStyle w:val="ListParagraph"/>
        <w:widowControl w:val="0"/>
        <w:numPr>
          <w:ilvl w:val="1"/>
          <w:numId w:val="26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Explain</w:t>
      </w:r>
      <w:r w:rsidR="00621538" w:rsidRPr="00621538">
        <w:rPr>
          <w:rFonts w:ascii="Arial" w:eastAsia="Times New Roman" w:hAnsi="Arial" w:cs="Arial"/>
          <w:sz w:val="24"/>
          <w:szCs w:val="24"/>
        </w:rPr>
        <w:t xml:space="preserve"> the importance of political and civic participation to the success of the United States’ constitutional republic.</w:t>
      </w:r>
    </w:p>
    <w:p w14:paraId="7802C831" w14:textId="77777777" w:rsidR="00A86C24" w:rsidRPr="00D96FE8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DC6FC1C" w14:textId="2DF11E1F" w:rsidR="00A86C24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  <w:u w:val="single"/>
        </w:rPr>
      </w:pPr>
      <w:r w:rsidRPr="00D96FE8">
        <w:rPr>
          <w:rFonts w:ascii="Arial" w:eastAsia="Times New Roman" w:hAnsi="Arial" w:cs="Arial"/>
          <w:i/>
          <w:sz w:val="24"/>
          <w:szCs w:val="24"/>
          <w:u w:val="single"/>
        </w:rPr>
        <w:t>National Standards for Arts Education</w:t>
      </w:r>
    </w:p>
    <w:p w14:paraId="161D5226" w14:textId="77777777" w:rsidR="00A767A9" w:rsidRPr="00D96FE8" w:rsidRDefault="00A767A9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8729853" w14:textId="3CD6176B" w:rsidR="002975B1" w:rsidRPr="002975B1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975B1">
        <w:rPr>
          <w:rFonts w:ascii="Arial" w:eastAsia="Times New Roman" w:hAnsi="Arial" w:cs="Arial"/>
          <w:sz w:val="24"/>
          <w:szCs w:val="24"/>
        </w:rPr>
        <w:t>Anchor Standard #1. Generate and conceptualize artistic ideas and work.</w:t>
      </w:r>
    </w:p>
    <w:p w14:paraId="19301606" w14:textId="281EB36D" w:rsidR="002975B1" w:rsidRPr="002975B1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975B1">
        <w:rPr>
          <w:rFonts w:ascii="Arial" w:eastAsia="Times New Roman" w:hAnsi="Arial" w:cs="Arial"/>
          <w:sz w:val="24"/>
          <w:szCs w:val="24"/>
        </w:rPr>
        <w:t>Anchor Standard #2. Organize and develop artistic ideas and work.</w:t>
      </w:r>
    </w:p>
    <w:p w14:paraId="75C27ED5" w14:textId="0208A8A0" w:rsidR="00A86C24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975B1">
        <w:rPr>
          <w:rFonts w:ascii="Arial" w:eastAsia="Times New Roman" w:hAnsi="Arial" w:cs="Arial"/>
          <w:sz w:val="24"/>
          <w:szCs w:val="24"/>
        </w:rPr>
        <w:t>Anchor Standard #3. Refine and complete artistic work.</w:t>
      </w:r>
    </w:p>
    <w:p w14:paraId="2139AE56" w14:textId="5F03378C" w:rsidR="002975B1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975B1">
        <w:rPr>
          <w:rFonts w:ascii="Arial" w:eastAsia="Times New Roman" w:hAnsi="Arial" w:cs="Arial"/>
          <w:sz w:val="24"/>
          <w:szCs w:val="24"/>
        </w:rPr>
        <w:t>Anchor Standard #6. Convey meaning through the presentation of artistic work.</w:t>
      </w:r>
    </w:p>
    <w:p w14:paraId="34C27357" w14:textId="02A253B1" w:rsidR="002975B1" w:rsidRPr="002975B1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975B1">
        <w:rPr>
          <w:rFonts w:ascii="Arial" w:eastAsia="Times New Roman" w:hAnsi="Arial" w:cs="Arial"/>
          <w:sz w:val="24"/>
          <w:szCs w:val="24"/>
        </w:rPr>
        <w:t>Anchor Standard #7. Perceive and analyze artistic work.</w:t>
      </w:r>
    </w:p>
    <w:p w14:paraId="1976DF36" w14:textId="287170BD" w:rsidR="002975B1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975B1">
        <w:rPr>
          <w:rFonts w:ascii="Arial" w:eastAsia="Times New Roman" w:hAnsi="Arial" w:cs="Arial"/>
          <w:sz w:val="24"/>
          <w:szCs w:val="24"/>
        </w:rPr>
        <w:t>Anchor Standard #8. Interpret intent and meaning in artistic work.</w:t>
      </w:r>
    </w:p>
    <w:p w14:paraId="2685CDB6" w14:textId="48EDBF0E" w:rsidR="002975B1" w:rsidRPr="002975B1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975B1">
        <w:rPr>
          <w:rFonts w:ascii="Arial" w:eastAsia="Times New Roman" w:hAnsi="Arial" w:cs="Arial"/>
          <w:sz w:val="24"/>
          <w:szCs w:val="24"/>
        </w:rPr>
        <w:t>Anchor Standard #10. Synthesize and relate knowledge and personal experiences to make art.</w:t>
      </w:r>
    </w:p>
    <w:p w14:paraId="22FEC86C" w14:textId="76317E81" w:rsidR="002975B1" w:rsidRPr="002975B1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975B1">
        <w:rPr>
          <w:rFonts w:ascii="Arial" w:eastAsia="Times New Roman" w:hAnsi="Arial" w:cs="Arial"/>
          <w:sz w:val="24"/>
          <w:szCs w:val="24"/>
        </w:rPr>
        <w:t>Anchor Standard #11. Relate artistic ideas and works with societal, cultural and historical context to deepen understanding.</w:t>
      </w:r>
    </w:p>
    <w:p w14:paraId="51C3994F" w14:textId="7DE528D5" w:rsidR="009F23AE" w:rsidRDefault="009F23AE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B5C79F3" w14:textId="77777777" w:rsidR="00A767A9" w:rsidRPr="00D96FE8" w:rsidRDefault="00A767A9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188A837" w14:textId="77777777" w:rsidR="00A86C24" w:rsidRPr="00D96FE8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  <w:u w:val="single"/>
        </w:rPr>
      </w:pPr>
      <w:r w:rsidRPr="00D96FE8">
        <w:rPr>
          <w:rFonts w:ascii="Arial" w:eastAsia="Times New Roman" w:hAnsi="Arial" w:cs="Arial"/>
          <w:i/>
          <w:sz w:val="24"/>
          <w:szCs w:val="24"/>
          <w:u w:val="single"/>
        </w:rPr>
        <w:t>National Council for the Social Studies</w:t>
      </w:r>
    </w:p>
    <w:p w14:paraId="154C7692" w14:textId="77777777" w:rsidR="00A767A9" w:rsidRDefault="00A767A9" w:rsidP="00771A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77147757" w14:textId="05BF41D0" w:rsidR="00771A26" w:rsidRDefault="00771A26" w:rsidP="00771A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771A26">
        <w:rPr>
          <w:rFonts w:ascii="Arial" w:eastAsia="Arial Unicode MS" w:hAnsi="Arial" w:cs="Arial"/>
          <w:sz w:val="24"/>
          <w:szCs w:val="24"/>
        </w:rPr>
        <w:t>Culture</w:t>
      </w:r>
    </w:p>
    <w:p w14:paraId="5461CC77" w14:textId="1D2CBB96" w:rsidR="00F83AAA" w:rsidRPr="00771A26" w:rsidRDefault="00F83AAA" w:rsidP="00771A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Time, Continuity, and Change</w:t>
      </w:r>
    </w:p>
    <w:p w14:paraId="32AA231E" w14:textId="67334F4C" w:rsidR="00A86C24" w:rsidRDefault="00771A26" w:rsidP="00771A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771A26">
        <w:rPr>
          <w:rFonts w:ascii="Arial" w:eastAsia="Arial Unicode MS" w:hAnsi="Arial" w:cs="Arial"/>
          <w:sz w:val="24"/>
          <w:szCs w:val="24"/>
        </w:rPr>
        <w:t>People, Places, and Environments</w:t>
      </w:r>
    </w:p>
    <w:p w14:paraId="57166A75" w14:textId="68740A53" w:rsidR="00683224" w:rsidRDefault="00683224" w:rsidP="00771A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Power, Authority and Governance </w:t>
      </w:r>
    </w:p>
    <w:p w14:paraId="0788C384" w14:textId="4A4BA880" w:rsidR="0064437D" w:rsidRPr="00D96FE8" w:rsidRDefault="0064437D" w:rsidP="00771A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Civic Ideals and Practices</w:t>
      </w:r>
    </w:p>
    <w:p w14:paraId="02ADC5F3" w14:textId="77777777" w:rsidR="00A86C24" w:rsidRPr="00D96FE8" w:rsidRDefault="00A86C24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5F8FB39F" w14:textId="77777777" w:rsidR="00A86C24" w:rsidRPr="00D96FE8" w:rsidRDefault="00A86C24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26EACB62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Instructional Objective</w:t>
      </w:r>
    </w:p>
    <w:p w14:paraId="51D720B5" w14:textId="77777777" w:rsidR="00A767A9" w:rsidRDefault="00A767A9" w:rsidP="00A86C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889394F" w14:textId="316D86BF" w:rsidR="00A86C24" w:rsidRPr="00D96FE8" w:rsidRDefault="00A86C24" w:rsidP="00A86C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sz w:val="24"/>
          <w:szCs w:val="24"/>
        </w:rPr>
        <w:t>The student will:</w:t>
      </w:r>
    </w:p>
    <w:p w14:paraId="5936EC79" w14:textId="537AA8C4" w:rsidR="005B45E5" w:rsidRDefault="005B45E5" w:rsidP="005B45E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Engage in visual analysis of </w:t>
      </w:r>
      <w:r w:rsidR="00B37528">
        <w:rPr>
          <w:rFonts w:ascii="Arial" w:eastAsia="Times New Roman" w:hAnsi="Arial" w:cs="Arial"/>
          <w:sz w:val="24"/>
          <w:szCs w:val="24"/>
        </w:rPr>
        <w:t>Jill Freedman’s</w:t>
      </w:r>
      <w:r w:rsidR="00F83AAA">
        <w:rPr>
          <w:rFonts w:ascii="Arial" w:eastAsia="Times New Roman" w:hAnsi="Arial" w:cs="Arial"/>
          <w:sz w:val="24"/>
          <w:szCs w:val="24"/>
        </w:rPr>
        <w:t xml:space="preserve"> 1968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B37528">
        <w:rPr>
          <w:rFonts w:ascii="Arial" w:eastAsia="Times New Roman" w:hAnsi="Arial" w:cs="Arial"/>
          <w:sz w:val="24"/>
          <w:szCs w:val="24"/>
        </w:rPr>
        <w:t>photograph</w:t>
      </w:r>
      <w:r>
        <w:rPr>
          <w:rFonts w:ascii="Arial" w:eastAsia="Times New Roman" w:hAnsi="Arial" w:cs="Arial"/>
          <w:sz w:val="24"/>
          <w:szCs w:val="24"/>
        </w:rPr>
        <w:t xml:space="preserve">, </w:t>
      </w:r>
      <w:r w:rsidR="00B37528">
        <w:rPr>
          <w:rFonts w:ascii="Arial" w:eastAsia="Times New Roman" w:hAnsi="Arial" w:cs="Arial"/>
          <w:i/>
          <w:iCs/>
          <w:sz w:val="24"/>
          <w:szCs w:val="24"/>
        </w:rPr>
        <w:t>Resurrection City</w:t>
      </w:r>
      <w:r w:rsidR="00F83AAA">
        <w:rPr>
          <w:rFonts w:ascii="Arial" w:eastAsia="Times New Roman" w:hAnsi="Arial" w:cs="Arial"/>
          <w:i/>
          <w:iCs/>
          <w:sz w:val="24"/>
          <w:szCs w:val="24"/>
        </w:rPr>
        <w:t>;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14:paraId="2E79BA85" w14:textId="1F735684" w:rsidR="00DC2EB0" w:rsidRPr="00DC2EB0" w:rsidRDefault="00396D8A" w:rsidP="00DC2EB0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Discuss</w:t>
      </w:r>
      <w:r w:rsidR="00F83AAA">
        <w:rPr>
          <w:rFonts w:ascii="Arial" w:eastAsia="Times New Roman" w:hAnsi="Arial" w:cs="Arial"/>
          <w:sz w:val="24"/>
          <w:szCs w:val="24"/>
        </w:rPr>
        <w:t xml:space="preserve"> the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DC2EB0">
        <w:rPr>
          <w:rFonts w:ascii="Arial" w:eastAsia="Times New Roman" w:hAnsi="Arial" w:cs="Arial"/>
          <w:sz w:val="24"/>
          <w:szCs w:val="24"/>
        </w:rPr>
        <w:t>impact of the Poor People’s Campaign and its revival</w:t>
      </w:r>
      <w:r w:rsidR="00F83AAA">
        <w:rPr>
          <w:rFonts w:ascii="Arial" w:eastAsia="Times New Roman" w:hAnsi="Arial" w:cs="Arial"/>
          <w:sz w:val="24"/>
          <w:szCs w:val="24"/>
        </w:rPr>
        <w:t>;</w:t>
      </w:r>
    </w:p>
    <w:p w14:paraId="29EBE600" w14:textId="2F5F8393" w:rsidR="00396D8A" w:rsidRPr="005B45E5" w:rsidRDefault="00396D8A" w:rsidP="005B45E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396D8A">
        <w:rPr>
          <w:rFonts w:ascii="Arial" w:eastAsia="Times New Roman" w:hAnsi="Arial" w:cs="Arial"/>
          <w:sz w:val="24"/>
          <w:szCs w:val="24"/>
        </w:rPr>
        <w:t>Conceptualize, develop, and complete an artistic project (i.e.,</w:t>
      </w:r>
      <w:r w:rsidR="00DC2EB0">
        <w:rPr>
          <w:rFonts w:ascii="Arial" w:eastAsia="Times New Roman" w:hAnsi="Arial" w:cs="Arial"/>
          <w:sz w:val="24"/>
          <w:szCs w:val="24"/>
        </w:rPr>
        <w:t xml:space="preserve"> desi</w:t>
      </w:r>
      <w:r w:rsidR="003E632D">
        <w:rPr>
          <w:rFonts w:ascii="Arial" w:eastAsia="Times New Roman" w:hAnsi="Arial" w:cs="Arial"/>
          <w:sz w:val="24"/>
          <w:szCs w:val="24"/>
        </w:rPr>
        <w:t>gn a monument or piece of public art</w:t>
      </w:r>
      <w:r w:rsidRPr="00396D8A">
        <w:rPr>
          <w:rFonts w:ascii="Arial" w:eastAsia="Times New Roman" w:hAnsi="Arial" w:cs="Arial"/>
          <w:sz w:val="24"/>
          <w:szCs w:val="24"/>
        </w:rPr>
        <w:t>) that represents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3E632D">
        <w:rPr>
          <w:rFonts w:ascii="Arial" w:eastAsia="Times New Roman" w:hAnsi="Arial" w:cs="Arial"/>
          <w:sz w:val="24"/>
          <w:szCs w:val="24"/>
        </w:rPr>
        <w:t>those who protested in Resurrection City in 1968 as well as the modern revival of the campaign</w:t>
      </w:r>
      <w:r>
        <w:rPr>
          <w:rFonts w:ascii="Arial" w:eastAsia="Times New Roman" w:hAnsi="Arial" w:cs="Arial"/>
          <w:sz w:val="24"/>
          <w:szCs w:val="24"/>
        </w:rPr>
        <w:t xml:space="preserve">. </w:t>
      </w:r>
    </w:p>
    <w:p w14:paraId="32C43698" w14:textId="7C069C16" w:rsidR="009A34AC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5D498AA" w14:textId="687978E0" w:rsidR="00F83AAA" w:rsidRDefault="00F83AAA" w:rsidP="00F83A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bookmarkStart w:id="0" w:name="_Hlk61347182"/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>Pre-Teaching</w:t>
      </w:r>
      <w:r>
        <w:rPr>
          <w:rFonts w:ascii="Arial" w:eastAsia="Times New Roman" w:hAnsi="Arial" w:cs="Arial"/>
          <w:sz w:val="24"/>
          <w:szCs w:val="24"/>
        </w:rPr>
        <w:t>: Read through the Notes View on the PPT presentation. Activate the PowerPoint and advance to slide 1.</w:t>
      </w:r>
    </w:p>
    <w:bookmarkEnd w:id="0"/>
    <w:p w14:paraId="249EF20D" w14:textId="77777777" w:rsidR="00F83AAA" w:rsidRPr="00D96FE8" w:rsidRDefault="00F83AAA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C6F2BF4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lastRenderedPageBreak/>
        <w:t>Learning Activities Sequence</w:t>
      </w:r>
    </w:p>
    <w:p w14:paraId="3FF5F519" w14:textId="2291A9E8" w:rsidR="00250807" w:rsidRDefault="007145F6" w:rsidP="00B64371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b/>
          <w:sz w:val="24"/>
          <w:szCs w:val="24"/>
        </w:rPr>
        <w:t>Attention-Getter</w:t>
      </w:r>
      <w:r w:rsidRPr="00D96FE8">
        <w:rPr>
          <w:rFonts w:ascii="Arial" w:eastAsia="Times New Roman" w:hAnsi="Arial" w:cs="Arial"/>
          <w:sz w:val="24"/>
          <w:szCs w:val="24"/>
        </w:rPr>
        <w:t>:</w:t>
      </w:r>
      <w:r w:rsidR="00764AF9">
        <w:rPr>
          <w:rFonts w:ascii="Arial" w:eastAsia="Times New Roman" w:hAnsi="Arial" w:cs="Arial"/>
          <w:sz w:val="24"/>
          <w:szCs w:val="24"/>
        </w:rPr>
        <w:t xml:space="preserve"> Think-Pair-Share</w:t>
      </w:r>
    </w:p>
    <w:p w14:paraId="52CE3E1C" w14:textId="77777777" w:rsidR="00764AF9" w:rsidRPr="00764AF9" w:rsidRDefault="00764AF9" w:rsidP="00764AF9">
      <w:pPr>
        <w:pStyle w:val="ListParagraph"/>
        <w:widowControl w:val="0"/>
        <w:numPr>
          <w:ilvl w:val="0"/>
          <w:numId w:val="28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Activate </w:t>
      </w:r>
      <w:r w:rsidRPr="00764AF9">
        <w:rPr>
          <w:rFonts w:ascii="Arial" w:eastAsia="Times New Roman" w:hAnsi="Arial" w:cs="Arial"/>
          <w:sz w:val="24"/>
          <w:szCs w:val="24"/>
        </w:rPr>
        <w:t>the PowerPoint presentation prior to class and display slide 1.</w:t>
      </w:r>
    </w:p>
    <w:p w14:paraId="59C8A888" w14:textId="05FAAE4E" w:rsidR="0083255D" w:rsidRPr="00764AF9" w:rsidRDefault="00764AF9" w:rsidP="00764AF9">
      <w:pPr>
        <w:pStyle w:val="ListParagraph"/>
        <w:numPr>
          <w:ilvl w:val="0"/>
          <w:numId w:val="28"/>
        </w:numPr>
        <w:rPr>
          <w:rFonts w:ascii="Arial" w:eastAsia="Times New Roman" w:hAnsi="Arial" w:cs="Arial"/>
          <w:sz w:val="24"/>
          <w:szCs w:val="24"/>
        </w:rPr>
      </w:pPr>
      <w:r w:rsidRPr="00764AF9">
        <w:rPr>
          <w:rFonts w:ascii="Arial" w:eastAsia="Times New Roman" w:hAnsi="Arial" w:cs="Arial"/>
          <w:sz w:val="24"/>
          <w:szCs w:val="24"/>
        </w:rPr>
        <w:t xml:space="preserve">Once class commences, ask students what they </w:t>
      </w:r>
      <w:r w:rsidR="00667258">
        <w:rPr>
          <w:rFonts w:ascii="Arial" w:eastAsia="Times New Roman" w:hAnsi="Arial" w:cs="Arial"/>
          <w:sz w:val="24"/>
          <w:szCs w:val="24"/>
        </w:rPr>
        <w:t>think today’s lesson will be about based on the title slide</w:t>
      </w:r>
      <w:r w:rsidR="00091D65">
        <w:rPr>
          <w:rFonts w:ascii="Arial" w:eastAsia="Times New Roman" w:hAnsi="Arial" w:cs="Arial"/>
          <w:sz w:val="24"/>
          <w:szCs w:val="24"/>
        </w:rPr>
        <w:t xml:space="preserve"> and share their responses with a shoulder partner. </w:t>
      </w:r>
      <w:r w:rsidRPr="00764AF9">
        <w:rPr>
          <w:rFonts w:ascii="Arial" w:eastAsia="Times New Roman" w:hAnsi="Arial" w:cs="Arial"/>
          <w:sz w:val="24"/>
          <w:szCs w:val="24"/>
        </w:rPr>
        <w:t xml:space="preserve">Have each pair share their idea/s with the class. Engage the class in a discussion based on shared responses. </w:t>
      </w:r>
    </w:p>
    <w:p w14:paraId="3FFDB4C0" w14:textId="16B3BD46" w:rsidR="00134AC7" w:rsidRDefault="009A34AC" w:rsidP="00B64371">
      <w:pPr>
        <w:rPr>
          <w:rFonts w:ascii="Arial" w:eastAsia="Times New Roman" w:hAnsi="Arial" w:cs="Arial"/>
          <w:b/>
          <w:sz w:val="24"/>
          <w:szCs w:val="24"/>
        </w:rPr>
      </w:pPr>
      <w:r w:rsidRPr="00D96FE8">
        <w:rPr>
          <w:rFonts w:ascii="Arial" w:eastAsia="Times New Roman" w:hAnsi="Arial" w:cs="Arial"/>
          <w:b/>
          <w:sz w:val="24"/>
          <w:szCs w:val="24"/>
        </w:rPr>
        <w:t>Learning Activit</w:t>
      </w:r>
      <w:r w:rsidR="00764AF9">
        <w:rPr>
          <w:rFonts w:ascii="Arial" w:eastAsia="Times New Roman" w:hAnsi="Arial" w:cs="Arial"/>
          <w:b/>
          <w:sz w:val="24"/>
          <w:szCs w:val="24"/>
        </w:rPr>
        <w:t>y 1: V</w:t>
      </w:r>
      <w:r w:rsidR="005904BE">
        <w:rPr>
          <w:rFonts w:ascii="Arial" w:eastAsia="Times New Roman" w:hAnsi="Arial" w:cs="Arial"/>
          <w:b/>
          <w:sz w:val="24"/>
          <w:szCs w:val="24"/>
        </w:rPr>
        <w:t xml:space="preserve">isual </w:t>
      </w:r>
      <w:r w:rsidR="00764AF9">
        <w:rPr>
          <w:rFonts w:ascii="Arial" w:eastAsia="Times New Roman" w:hAnsi="Arial" w:cs="Arial"/>
          <w:b/>
          <w:sz w:val="24"/>
          <w:szCs w:val="24"/>
        </w:rPr>
        <w:t>T</w:t>
      </w:r>
      <w:r w:rsidR="005904BE">
        <w:rPr>
          <w:rFonts w:ascii="Arial" w:eastAsia="Times New Roman" w:hAnsi="Arial" w:cs="Arial"/>
          <w:b/>
          <w:sz w:val="24"/>
          <w:szCs w:val="24"/>
        </w:rPr>
        <w:t xml:space="preserve">hinking </w:t>
      </w:r>
      <w:r w:rsidR="00764AF9">
        <w:rPr>
          <w:rFonts w:ascii="Arial" w:eastAsia="Times New Roman" w:hAnsi="Arial" w:cs="Arial"/>
          <w:b/>
          <w:sz w:val="24"/>
          <w:szCs w:val="24"/>
        </w:rPr>
        <w:t>S</w:t>
      </w:r>
      <w:r w:rsidR="005904BE">
        <w:rPr>
          <w:rFonts w:ascii="Arial" w:eastAsia="Times New Roman" w:hAnsi="Arial" w:cs="Arial"/>
          <w:b/>
          <w:sz w:val="24"/>
          <w:szCs w:val="24"/>
        </w:rPr>
        <w:t>trategy</w:t>
      </w:r>
    </w:p>
    <w:p w14:paraId="7455C87D" w14:textId="7B9BBA5A" w:rsidR="00864E81" w:rsidRPr="000E332A" w:rsidRDefault="00864E81" w:rsidP="00864E81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6C0AFB">
        <w:rPr>
          <w:rFonts w:ascii="Arial" w:hAnsi="Arial" w:cs="Arial"/>
          <w:sz w:val="24"/>
          <w:szCs w:val="24"/>
        </w:rPr>
        <w:t xml:space="preserve">Transition to slide </w:t>
      </w:r>
      <w:r>
        <w:rPr>
          <w:rFonts w:ascii="Arial" w:hAnsi="Arial" w:cs="Arial"/>
          <w:sz w:val="24"/>
          <w:szCs w:val="24"/>
        </w:rPr>
        <w:t>2</w:t>
      </w:r>
      <w:r w:rsidR="00EB34B2">
        <w:rPr>
          <w:rFonts w:ascii="Arial" w:hAnsi="Arial" w:cs="Arial"/>
          <w:sz w:val="24"/>
          <w:szCs w:val="24"/>
        </w:rPr>
        <w:t>.</w:t>
      </w:r>
      <w:r w:rsidRPr="006C0AFB">
        <w:rPr>
          <w:rFonts w:ascii="Arial" w:hAnsi="Arial" w:cs="Arial"/>
          <w:sz w:val="24"/>
          <w:szCs w:val="24"/>
        </w:rPr>
        <w:t xml:space="preserve"> </w:t>
      </w:r>
      <w:r w:rsidRPr="000E332A">
        <w:rPr>
          <w:rFonts w:ascii="Arial" w:hAnsi="Arial" w:cs="Arial"/>
          <w:sz w:val="24"/>
          <w:szCs w:val="24"/>
        </w:rPr>
        <w:t>Engage students in the Visual Thinking Strategy protocol. Ask:</w:t>
      </w:r>
    </w:p>
    <w:p w14:paraId="19F94F4F" w14:textId="77777777" w:rsidR="00864E81" w:rsidRPr="000E332A" w:rsidRDefault="00864E81" w:rsidP="00864E81">
      <w:pPr>
        <w:pStyle w:val="ListParagraph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 w:rsidRPr="000E332A">
        <w:rPr>
          <w:rFonts w:ascii="Arial" w:hAnsi="Arial" w:cs="Arial"/>
          <w:sz w:val="24"/>
          <w:szCs w:val="24"/>
        </w:rPr>
        <w:t>What’s going on in this picture?</w:t>
      </w:r>
    </w:p>
    <w:p w14:paraId="0C6452C2" w14:textId="796EC36E" w:rsidR="00864E81" w:rsidRPr="000E332A" w:rsidRDefault="00864E81" w:rsidP="00864E81">
      <w:pPr>
        <w:pStyle w:val="ListParagraph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 w:rsidRPr="000E332A">
        <w:rPr>
          <w:rFonts w:ascii="Arial" w:hAnsi="Arial" w:cs="Arial"/>
          <w:sz w:val="24"/>
          <w:szCs w:val="24"/>
        </w:rPr>
        <w:t xml:space="preserve">What </w:t>
      </w:r>
      <w:r w:rsidR="00A86C6C">
        <w:rPr>
          <w:rFonts w:ascii="Arial" w:hAnsi="Arial" w:cs="Arial"/>
          <w:sz w:val="24"/>
          <w:szCs w:val="24"/>
        </w:rPr>
        <w:t xml:space="preserve">do you see that </w:t>
      </w:r>
      <w:r w:rsidRPr="000E332A">
        <w:rPr>
          <w:rFonts w:ascii="Arial" w:hAnsi="Arial" w:cs="Arial"/>
          <w:sz w:val="24"/>
          <w:szCs w:val="24"/>
        </w:rPr>
        <w:t>makes you say that?</w:t>
      </w:r>
    </w:p>
    <w:p w14:paraId="7FC793C5" w14:textId="26B3A82D" w:rsidR="00864E81" w:rsidRPr="000E332A" w:rsidRDefault="00864E81" w:rsidP="00864E81">
      <w:pPr>
        <w:pStyle w:val="ListParagraph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 w:rsidRPr="000E332A">
        <w:rPr>
          <w:rFonts w:ascii="Arial" w:hAnsi="Arial" w:cs="Arial"/>
          <w:sz w:val="24"/>
          <w:szCs w:val="24"/>
        </w:rPr>
        <w:t>What more can you</w:t>
      </w:r>
      <w:r w:rsidR="00A86C6C">
        <w:rPr>
          <w:rFonts w:ascii="Arial" w:hAnsi="Arial" w:cs="Arial"/>
          <w:sz w:val="24"/>
          <w:szCs w:val="24"/>
        </w:rPr>
        <w:t>/we</w:t>
      </w:r>
      <w:r w:rsidRPr="000E332A">
        <w:rPr>
          <w:rFonts w:ascii="Arial" w:hAnsi="Arial" w:cs="Arial"/>
          <w:sz w:val="24"/>
          <w:szCs w:val="24"/>
        </w:rPr>
        <w:t xml:space="preserve"> find?</w:t>
      </w:r>
    </w:p>
    <w:p w14:paraId="267CEEB8" w14:textId="5558FA8C" w:rsidR="00864E81" w:rsidRPr="000E332A" w:rsidRDefault="00864E81" w:rsidP="00864E81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0E332A">
        <w:rPr>
          <w:rFonts w:ascii="Arial" w:hAnsi="Arial" w:cs="Arial"/>
          <w:sz w:val="24"/>
          <w:szCs w:val="24"/>
        </w:rPr>
        <w:t>As students share their responses, make sure to paraphrase each student’s observation. Point out what they are observing and help make connections between the students</w:t>
      </w:r>
      <w:r w:rsidR="00A86C6C">
        <w:rPr>
          <w:rFonts w:ascii="Arial" w:hAnsi="Arial" w:cs="Arial"/>
          <w:sz w:val="24"/>
          <w:szCs w:val="24"/>
        </w:rPr>
        <w:t>’</w:t>
      </w:r>
      <w:r w:rsidRPr="000E332A">
        <w:rPr>
          <w:rFonts w:ascii="Arial" w:hAnsi="Arial" w:cs="Arial"/>
          <w:sz w:val="24"/>
          <w:szCs w:val="24"/>
        </w:rPr>
        <w:t xml:space="preserve"> observations. </w:t>
      </w:r>
    </w:p>
    <w:p w14:paraId="2445BE0E" w14:textId="267A8E65" w:rsidR="00764AF9" w:rsidRDefault="00A86C6C" w:rsidP="00864E81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Advance to slide 3</w:t>
      </w:r>
      <w:r w:rsidR="00864E81">
        <w:rPr>
          <w:rFonts w:ascii="Arial" w:hAnsi="Arial" w:cs="Arial"/>
          <w:sz w:val="24"/>
          <w:szCs w:val="24"/>
        </w:rPr>
        <w:t xml:space="preserve"> to reveal the artist</w:t>
      </w:r>
      <w:r>
        <w:rPr>
          <w:rFonts w:ascii="Arial" w:hAnsi="Arial" w:cs="Arial"/>
          <w:sz w:val="24"/>
          <w:szCs w:val="24"/>
        </w:rPr>
        <w:t>’</w:t>
      </w:r>
      <w:r w:rsidR="00864E81">
        <w:rPr>
          <w:rFonts w:ascii="Arial" w:hAnsi="Arial" w:cs="Arial"/>
          <w:sz w:val="24"/>
          <w:szCs w:val="24"/>
        </w:rPr>
        <w:t>s name and title of the piece.</w:t>
      </w:r>
      <w:r w:rsidR="00864E81" w:rsidRPr="00864E81">
        <w:rPr>
          <w:rFonts w:ascii="Arial" w:hAnsi="Arial" w:cs="Arial"/>
          <w:sz w:val="24"/>
          <w:szCs w:val="24"/>
        </w:rPr>
        <w:t xml:space="preserve"> Tell students that this </w:t>
      </w:r>
      <w:r w:rsidR="00091D65">
        <w:rPr>
          <w:rFonts w:ascii="Arial" w:hAnsi="Arial" w:cs="Arial"/>
          <w:sz w:val="24"/>
          <w:szCs w:val="24"/>
        </w:rPr>
        <w:t xml:space="preserve">photograph was taken by Jill Freedman during a protest known as </w:t>
      </w:r>
      <w:r w:rsidR="00B70003">
        <w:rPr>
          <w:rFonts w:ascii="Arial" w:hAnsi="Arial" w:cs="Arial"/>
          <w:sz w:val="24"/>
          <w:szCs w:val="24"/>
        </w:rPr>
        <w:t>Resurrection City as part of the Poor People’s Campaign in 1968.</w:t>
      </w:r>
      <w:r w:rsidR="00864E81">
        <w:rPr>
          <w:rFonts w:ascii="Arial" w:hAnsi="Arial" w:cs="Arial"/>
          <w:sz w:val="24"/>
          <w:szCs w:val="24"/>
        </w:rPr>
        <w:t xml:space="preserve"> </w:t>
      </w:r>
      <w:r w:rsidR="00EB34B2">
        <w:rPr>
          <w:rFonts w:ascii="Arial" w:hAnsi="Arial" w:cs="Arial"/>
          <w:sz w:val="24"/>
          <w:szCs w:val="24"/>
        </w:rPr>
        <w:t xml:space="preserve">Additional details about the </w:t>
      </w:r>
      <w:r w:rsidR="00B70003">
        <w:rPr>
          <w:rFonts w:ascii="Arial" w:hAnsi="Arial" w:cs="Arial"/>
          <w:sz w:val="24"/>
          <w:szCs w:val="24"/>
        </w:rPr>
        <w:t>photograph</w:t>
      </w:r>
      <w:r w:rsidR="00EB34B2">
        <w:rPr>
          <w:rFonts w:ascii="Arial" w:hAnsi="Arial" w:cs="Arial"/>
          <w:sz w:val="24"/>
          <w:szCs w:val="24"/>
        </w:rPr>
        <w:t xml:space="preserve"> can be found in the notes section of the PowerPoint. </w:t>
      </w:r>
    </w:p>
    <w:p w14:paraId="62F42930" w14:textId="45178041" w:rsidR="00EB34B2" w:rsidRDefault="00EB34B2" w:rsidP="00EB34B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Learning Activity 2: Historical Information-</w:t>
      </w:r>
      <w:r w:rsidR="00B70003">
        <w:rPr>
          <w:rFonts w:ascii="Arial" w:hAnsi="Arial" w:cs="Arial"/>
          <w:b/>
          <w:bCs/>
          <w:sz w:val="24"/>
          <w:szCs w:val="24"/>
        </w:rPr>
        <w:t>Poor People’s Campaign</w:t>
      </w:r>
    </w:p>
    <w:p w14:paraId="0B46B7BD" w14:textId="44472F34" w:rsidR="00EB34B2" w:rsidRDefault="00EB34B2" w:rsidP="00EB34B2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Transition to slide </w:t>
      </w:r>
      <w:r w:rsidR="00D948D4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. Engage students in a discussion of what they currently know about The </w:t>
      </w:r>
      <w:r w:rsidR="00B70003">
        <w:rPr>
          <w:rFonts w:ascii="Arial" w:hAnsi="Arial" w:cs="Arial"/>
          <w:sz w:val="24"/>
          <w:szCs w:val="24"/>
        </w:rPr>
        <w:t>Civ</w:t>
      </w:r>
      <w:r w:rsidR="007546A9">
        <w:rPr>
          <w:rFonts w:ascii="Arial" w:hAnsi="Arial" w:cs="Arial"/>
          <w:sz w:val="24"/>
          <w:szCs w:val="24"/>
        </w:rPr>
        <w:t>il Rights movement</w:t>
      </w:r>
      <w:r w:rsidR="007B7E79">
        <w:rPr>
          <w:rFonts w:ascii="Arial" w:hAnsi="Arial" w:cs="Arial"/>
          <w:sz w:val="24"/>
          <w:szCs w:val="24"/>
        </w:rPr>
        <w:t xml:space="preserve"> and the Poor People’s Campaign</w:t>
      </w:r>
      <w:r>
        <w:rPr>
          <w:rFonts w:ascii="Arial" w:hAnsi="Arial" w:cs="Arial"/>
          <w:sz w:val="24"/>
          <w:szCs w:val="24"/>
        </w:rPr>
        <w:t>. Rephrase what students know, correct any misconceptions immediately and make connections between students’ answers.</w:t>
      </w:r>
    </w:p>
    <w:p w14:paraId="30FF8FB7" w14:textId="3DC5C42A" w:rsidR="0091092C" w:rsidRDefault="0091092C" w:rsidP="008258C4">
      <w:pPr>
        <w:pStyle w:val="ListParagraph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Ask what students know about the Civil Rights Movement. </w:t>
      </w:r>
    </w:p>
    <w:p w14:paraId="589BBF77" w14:textId="1A905AB1" w:rsidR="0091092C" w:rsidRDefault="007546A9" w:rsidP="008258C4">
      <w:pPr>
        <w:pStyle w:val="ListParagraph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Ask if any had previously heard of Resurrection City or the Poor People’s Campaign prior to today and if </w:t>
      </w:r>
      <w:r w:rsidR="0091092C">
        <w:rPr>
          <w:rFonts w:ascii="Arial" w:hAnsi="Arial" w:cs="Arial"/>
          <w:sz w:val="24"/>
          <w:szCs w:val="24"/>
        </w:rPr>
        <w:t>so,</w:t>
      </w:r>
      <w:r>
        <w:rPr>
          <w:rFonts w:ascii="Arial" w:hAnsi="Arial" w:cs="Arial"/>
          <w:sz w:val="24"/>
          <w:szCs w:val="24"/>
        </w:rPr>
        <w:t xml:space="preserve"> what they know about it. </w:t>
      </w:r>
    </w:p>
    <w:p w14:paraId="390CD35F" w14:textId="1D1A6B60" w:rsidR="007546A9" w:rsidRDefault="00D038D8" w:rsidP="008258C4">
      <w:pPr>
        <w:pStyle w:val="ListParagraph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Clarify any misunderstandings</w:t>
      </w:r>
      <w:r w:rsidR="0091092C">
        <w:rPr>
          <w:rFonts w:ascii="Arial" w:hAnsi="Arial" w:cs="Arial"/>
          <w:sz w:val="24"/>
          <w:szCs w:val="24"/>
        </w:rPr>
        <w:t xml:space="preserve"> as you go</w:t>
      </w:r>
      <w:r>
        <w:rPr>
          <w:rFonts w:ascii="Arial" w:hAnsi="Arial" w:cs="Arial"/>
          <w:sz w:val="24"/>
          <w:szCs w:val="24"/>
        </w:rPr>
        <w:t>.</w:t>
      </w:r>
    </w:p>
    <w:p w14:paraId="6B9B69E8" w14:textId="502919E9" w:rsidR="00EB34B2" w:rsidRDefault="008258C4" w:rsidP="00EB34B2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Transition to slide 5. </w:t>
      </w:r>
      <w:r w:rsidR="00FA65BF">
        <w:rPr>
          <w:rFonts w:ascii="Arial" w:hAnsi="Arial" w:cs="Arial"/>
          <w:sz w:val="24"/>
          <w:szCs w:val="24"/>
        </w:rPr>
        <w:t xml:space="preserve">Explain </w:t>
      </w:r>
      <w:r w:rsidR="008C48DE">
        <w:rPr>
          <w:rFonts w:ascii="Arial" w:hAnsi="Arial" w:cs="Arial"/>
          <w:sz w:val="24"/>
          <w:szCs w:val="24"/>
        </w:rPr>
        <w:t>to students that they</w:t>
      </w:r>
      <w:r w:rsidR="00FA65BF">
        <w:rPr>
          <w:rFonts w:ascii="Arial" w:hAnsi="Arial" w:cs="Arial"/>
          <w:sz w:val="24"/>
          <w:szCs w:val="24"/>
        </w:rPr>
        <w:t xml:space="preserve"> will be watching two short videos</w:t>
      </w:r>
      <w:r w:rsidR="00B152C7">
        <w:rPr>
          <w:rFonts w:ascii="Arial" w:hAnsi="Arial" w:cs="Arial"/>
          <w:sz w:val="24"/>
          <w:szCs w:val="24"/>
        </w:rPr>
        <w:t xml:space="preserve">. (The first is 3:08 minutes long and the second is 2:10 minutes long.) Have students set up two-column notes before starting the video. </w:t>
      </w:r>
    </w:p>
    <w:p w14:paraId="40E8B7D6" w14:textId="1DB4649C" w:rsidR="003B4CE4" w:rsidRDefault="005A18BE" w:rsidP="003B4CE4">
      <w:pPr>
        <w:pStyle w:val="ListParagraph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their own paper, h</w:t>
      </w:r>
      <w:r w:rsidR="003B4CE4">
        <w:rPr>
          <w:rFonts w:ascii="Arial" w:hAnsi="Arial" w:cs="Arial"/>
          <w:sz w:val="24"/>
          <w:szCs w:val="24"/>
        </w:rPr>
        <w:t xml:space="preserve">ave students </w:t>
      </w:r>
      <w:r w:rsidR="00086E62">
        <w:rPr>
          <w:rFonts w:ascii="Arial" w:hAnsi="Arial" w:cs="Arial"/>
          <w:sz w:val="24"/>
          <w:szCs w:val="24"/>
        </w:rPr>
        <w:t xml:space="preserve">divide their paper into two columns </w:t>
      </w:r>
      <w:r w:rsidR="003B4CE4">
        <w:rPr>
          <w:rFonts w:ascii="Arial" w:hAnsi="Arial" w:cs="Arial"/>
          <w:sz w:val="24"/>
          <w:szCs w:val="24"/>
        </w:rPr>
        <w:t xml:space="preserve">key details </w:t>
      </w:r>
      <w:r w:rsidR="00086E62">
        <w:rPr>
          <w:rFonts w:ascii="Arial" w:hAnsi="Arial" w:cs="Arial"/>
          <w:sz w:val="24"/>
          <w:szCs w:val="24"/>
        </w:rPr>
        <w:t>on the left and reactions on the right.</w:t>
      </w:r>
      <w:r w:rsidR="003B4CE4">
        <w:rPr>
          <w:rFonts w:ascii="Arial" w:hAnsi="Arial" w:cs="Arial"/>
          <w:sz w:val="24"/>
          <w:szCs w:val="24"/>
        </w:rPr>
        <w:t xml:space="preserve"> emotions that are evoked as they watch the video.</w:t>
      </w:r>
    </w:p>
    <w:p w14:paraId="6313FE7F" w14:textId="5AD2E7A0" w:rsidR="00B02EBE" w:rsidRDefault="00B02EBE" w:rsidP="003B4CE4">
      <w:pPr>
        <w:pStyle w:val="ListParagraph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After watching </w:t>
      </w:r>
      <w:r w:rsidR="006818BD">
        <w:rPr>
          <w:rFonts w:ascii="Arial" w:hAnsi="Arial" w:cs="Arial"/>
          <w:sz w:val="24"/>
          <w:szCs w:val="24"/>
        </w:rPr>
        <w:t xml:space="preserve">engage students in </w:t>
      </w:r>
      <w:r w:rsidR="00DB1AE0">
        <w:rPr>
          <w:rFonts w:ascii="Arial" w:hAnsi="Arial" w:cs="Arial"/>
          <w:sz w:val="24"/>
          <w:szCs w:val="24"/>
        </w:rPr>
        <w:t xml:space="preserve">a </w:t>
      </w:r>
      <w:r w:rsidR="006818BD">
        <w:rPr>
          <w:rFonts w:ascii="Arial" w:hAnsi="Arial" w:cs="Arial"/>
          <w:sz w:val="24"/>
          <w:szCs w:val="24"/>
        </w:rPr>
        <w:t>brief discussion of the video. See PowerPoint notes for more details.</w:t>
      </w:r>
    </w:p>
    <w:p w14:paraId="258EC67D" w14:textId="361B4863" w:rsidR="005A1D93" w:rsidRDefault="005A1D93" w:rsidP="005A1D93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Transition to slide 6 and review the content on the slide as it connects to the video. See PowerPoint notes for more detail.</w:t>
      </w:r>
    </w:p>
    <w:p w14:paraId="4FB4CC57" w14:textId="7448AAF8" w:rsidR="006F61E4" w:rsidRDefault="006F61E4" w:rsidP="005A1D93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Transition to slide 7 and engage students in the visual thinking strategy using more of Freedman’s photos. Be careful to only reveal one image at a time and use the zoom feature as needed for students to see details in the photos.</w:t>
      </w:r>
    </w:p>
    <w:p w14:paraId="1780C415" w14:textId="60C00881" w:rsidR="006F61E4" w:rsidRDefault="006F61E4" w:rsidP="006F61E4">
      <w:pPr>
        <w:pStyle w:val="ListParagraph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Help students connect the images back to what they learned about the Poor People’s Campaign and Resurrection City. Clarify any misconceptions as you go.</w:t>
      </w:r>
    </w:p>
    <w:p w14:paraId="4213265D" w14:textId="542130F1" w:rsidR="006F61E4" w:rsidRDefault="006F61E4" w:rsidP="006F61E4">
      <w:pPr>
        <w:pStyle w:val="ListParagraph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Repeat this process for slides 8 and 9. </w:t>
      </w:r>
    </w:p>
    <w:p w14:paraId="60FD5F2E" w14:textId="1BD104CA" w:rsidR="006818BD" w:rsidRDefault="00493D60" w:rsidP="006818BD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Transition to </w:t>
      </w:r>
      <w:r w:rsidR="008258C4">
        <w:rPr>
          <w:rFonts w:ascii="Arial" w:hAnsi="Arial" w:cs="Arial"/>
          <w:sz w:val="24"/>
          <w:szCs w:val="24"/>
        </w:rPr>
        <w:t xml:space="preserve">slide </w:t>
      </w:r>
      <w:r w:rsidR="006F61E4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and tell students you will be watching </w:t>
      </w:r>
      <w:r w:rsidR="006F61E4">
        <w:rPr>
          <w:rFonts w:ascii="Arial" w:hAnsi="Arial" w:cs="Arial"/>
          <w:sz w:val="24"/>
          <w:szCs w:val="24"/>
        </w:rPr>
        <w:t>the second</w:t>
      </w:r>
      <w:r>
        <w:rPr>
          <w:rFonts w:ascii="Arial" w:hAnsi="Arial" w:cs="Arial"/>
          <w:sz w:val="24"/>
          <w:szCs w:val="24"/>
        </w:rPr>
        <w:t xml:space="preserve"> video with someone who was</w:t>
      </w:r>
      <w:r w:rsidR="002419BD">
        <w:rPr>
          <w:rFonts w:ascii="Arial" w:hAnsi="Arial" w:cs="Arial"/>
          <w:sz w:val="24"/>
          <w:szCs w:val="24"/>
        </w:rPr>
        <w:t xml:space="preserve"> part of the </w:t>
      </w:r>
      <w:r w:rsidR="004950A1">
        <w:rPr>
          <w:rFonts w:ascii="Arial" w:hAnsi="Arial" w:cs="Arial"/>
          <w:sz w:val="24"/>
          <w:szCs w:val="24"/>
        </w:rPr>
        <w:t xml:space="preserve">original </w:t>
      </w:r>
      <w:r w:rsidR="002419BD">
        <w:rPr>
          <w:rFonts w:ascii="Arial" w:hAnsi="Arial" w:cs="Arial"/>
          <w:sz w:val="24"/>
          <w:szCs w:val="24"/>
        </w:rPr>
        <w:t>protest in 1968.</w:t>
      </w:r>
    </w:p>
    <w:p w14:paraId="16A255AC" w14:textId="435AFB5F" w:rsidR="002419BD" w:rsidRDefault="002419BD" w:rsidP="002419BD">
      <w:pPr>
        <w:pStyle w:val="ListParagraph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Have students </w:t>
      </w:r>
      <w:r w:rsidR="004950A1">
        <w:rPr>
          <w:rFonts w:ascii="Arial" w:hAnsi="Arial" w:cs="Arial"/>
          <w:sz w:val="24"/>
          <w:szCs w:val="24"/>
        </w:rPr>
        <w:t>add notes to the two-column sheet they set up for the first video</w:t>
      </w:r>
      <w:r>
        <w:rPr>
          <w:rFonts w:ascii="Arial" w:hAnsi="Arial" w:cs="Arial"/>
          <w:sz w:val="24"/>
          <w:szCs w:val="24"/>
        </w:rPr>
        <w:t>.</w:t>
      </w:r>
    </w:p>
    <w:p w14:paraId="3C7FDB3D" w14:textId="4751D9C4" w:rsidR="002419BD" w:rsidRDefault="002419BD" w:rsidP="002419BD">
      <w:pPr>
        <w:pStyle w:val="ListParagraph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After watching engage students in </w:t>
      </w:r>
      <w:r w:rsidR="00DB1AE0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brief discussion of the video. See PowerPoint notes for more details.</w:t>
      </w:r>
    </w:p>
    <w:p w14:paraId="2A1C08CD" w14:textId="3EFA1651" w:rsidR="006F61E4" w:rsidRDefault="006F61E4" w:rsidP="006F61E4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Transition to slide 11. Engage students in visual thinking strategy as they view the piece by Jason Lazarus. </w:t>
      </w:r>
    </w:p>
    <w:p w14:paraId="1B36ED7B" w14:textId="6B795DEA" w:rsidR="006F61E4" w:rsidRDefault="006F61E4" w:rsidP="006F61E4">
      <w:pPr>
        <w:pStyle w:val="ListParagraph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Pause as needed for students to read and view the various </w:t>
      </w:r>
      <w:r w:rsidR="004950A1">
        <w:rPr>
          <w:rFonts w:ascii="Arial" w:hAnsi="Arial" w:cs="Arial"/>
          <w:sz w:val="24"/>
          <w:szCs w:val="24"/>
        </w:rPr>
        <w:t>elements</w:t>
      </w:r>
      <w:r>
        <w:rPr>
          <w:rFonts w:ascii="Arial" w:hAnsi="Arial" w:cs="Arial"/>
          <w:sz w:val="24"/>
          <w:szCs w:val="24"/>
        </w:rPr>
        <w:t xml:space="preserve"> of the piece. </w:t>
      </w:r>
    </w:p>
    <w:p w14:paraId="5EB22C36" w14:textId="30161A06" w:rsidR="006F61E4" w:rsidRDefault="006F61E4" w:rsidP="006F61E4">
      <w:pPr>
        <w:pStyle w:val="ListParagraph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Help students make connections to the revival of the Poor People’s </w:t>
      </w:r>
      <w:r w:rsidR="004950A1">
        <w:rPr>
          <w:rFonts w:ascii="Arial" w:hAnsi="Arial" w:cs="Arial"/>
          <w:sz w:val="24"/>
          <w:szCs w:val="24"/>
        </w:rPr>
        <w:t xml:space="preserve">Campaign in recent years. Clarify any misconceptions as you go. </w:t>
      </w:r>
    </w:p>
    <w:p w14:paraId="56355402" w14:textId="10A93B3A" w:rsidR="007F4A7D" w:rsidRDefault="007F4A7D" w:rsidP="007F4A7D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Transition to slide </w:t>
      </w:r>
      <w:r w:rsidR="006F61E4">
        <w:rPr>
          <w:rFonts w:ascii="Arial" w:hAnsi="Arial" w:cs="Arial"/>
          <w:sz w:val="24"/>
          <w:szCs w:val="24"/>
        </w:rPr>
        <w:t>12</w:t>
      </w:r>
      <w:r w:rsidR="00196CC7">
        <w:rPr>
          <w:rFonts w:ascii="Arial" w:hAnsi="Arial" w:cs="Arial"/>
          <w:sz w:val="24"/>
          <w:szCs w:val="24"/>
        </w:rPr>
        <w:t xml:space="preserve"> and engage students in a discussion about how effectively they feel Freedman captured Resurrection City. </w:t>
      </w:r>
    </w:p>
    <w:p w14:paraId="74552AD8" w14:textId="77777777" w:rsidR="00134AC7" w:rsidRPr="00D96FE8" w:rsidRDefault="00134AC7" w:rsidP="00134AC7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2599F05" w14:textId="1115071F" w:rsidR="009A34AC" w:rsidRPr="00C22D2B" w:rsidRDefault="009A34AC" w:rsidP="007145F6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D96FE8">
        <w:rPr>
          <w:rFonts w:ascii="Arial" w:eastAsia="Times New Roman" w:hAnsi="Arial" w:cs="Arial"/>
          <w:b/>
          <w:sz w:val="24"/>
          <w:szCs w:val="24"/>
        </w:rPr>
        <w:t>Closure</w:t>
      </w:r>
      <w:r w:rsidRPr="00D96FE8">
        <w:rPr>
          <w:rFonts w:ascii="Arial" w:eastAsia="Times New Roman" w:hAnsi="Arial" w:cs="Arial"/>
          <w:sz w:val="24"/>
          <w:szCs w:val="24"/>
        </w:rPr>
        <w:t>:</w:t>
      </w:r>
      <w:r w:rsidR="00C91281">
        <w:rPr>
          <w:rFonts w:ascii="Arial" w:eastAsia="Times New Roman" w:hAnsi="Arial" w:cs="Arial"/>
          <w:sz w:val="24"/>
          <w:szCs w:val="24"/>
        </w:rPr>
        <w:t xml:space="preserve"> </w:t>
      </w:r>
      <w:r w:rsidR="00C91281" w:rsidRPr="00C22D2B">
        <w:rPr>
          <w:rFonts w:ascii="Arial" w:eastAsia="Times New Roman" w:hAnsi="Arial" w:cs="Arial"/>
          <w:b/>
          <w:bCs/>
          <w:sz w:val="24"/>
          <w:szCs w:val="24"/>
        </w:rPr>
        <w:t>Honoring the Campaign</w:t>
      </w:r>
    </w:p>
    <w:p w14:paraId="0271D705" w14:textId="77777777" w:rsidR="003B4CE4" w:rsidRPr="00382A99" w:rsidRDefault="003B4CE4" w:rsidP="007145F6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1A4F5208" w14:textId="0D6094BC" w:rsidR="00AB389A" w:rsidRPr="00AB389A" w:rsidRDefault="00AB389A" w:rsidP="00AB389A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Transition to slide </w:t>
      </w:r>
      <w:r w:rsidR="006F61E4">
        <w:rPr>
          <w:rFonts w:ascii="Arial" w:hAnsi="Arial" w:cs="Arial"/>
          <w:sz w:val="24"/>
          <w:szCs w:val="24"/>
        </w:rPr>
        <w:t>13</w:t>
      </w:r>
      <w:r>
        <w:rPr>
          <w:rFonts w:ascii="Arial" w:hAnsi="Arial" w:cs="Arial"/>
          <w:sz w:val="24"/>
          <w:szCs w:val="24"/>
        </w:rPr>
        <w:t xml:space="preserve">. </w:t>
      </w:r>
      <w:r w:rsidRPr="00AB389A">
        <w:rPr>
          <w:rFonts w:ascii="Arial" w:hAnsi="Arial" w:cs="Arial"/>
          <w:sz w:val="24"/>
          <w:szCs w:val="24"/>
        </w:rPr>
        <w:t xml:space="preserve">Engage students in a discussion about what the author means by this statement. </w:t>
      </w:r>
    </w:p>
    <w:p w14:paraId="1D28DC1F" w14:textId="700AAF7B" w:rsidR="00AB389A" w:rsidRDefault="00AB389A" w:rsidP="00AB389A">
      <w:pPr>
        <w:pStyle w:val="ListParagraph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 w:rsidRPr="00AB389A">
        <w:rPr>
          <w:rFonts w:ascii="Arial" w:hAnsi="Arial" w:cs="Arial"/>
          <w:sz w:val="24"/>
          <w:szCs w:val="24"/>
        </w:rPr>
        <w:t>Probe students thinking after unpacking the message of the quote to consider how we, as a culture/society, commemorate events or people that we have decided are important.</w:t>
      </w:r>
    </w:p>
    <w:p w14:paraId="4A65386D" w14:textId="113CFA6B" w:rsidR="004A6C22" w:rsidRDefault="004A6C22" w:rsidP="008F7ECE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Show image on slide 14, an aerial photo of Resurrection City next to the National Mall, with the Lincoln Monument visible. As students to consider the importance of the side-by-side placement of the two. </w:t>
      </w:r>
    </w:p>
    <w:p w14:paraId="21C40423" w14:textId="3340DF5B" w:rsidR="008F6C5A" w:rsidRDefault="00382A99" w:rsidP="008F7ECE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82A99">
        <w:rPr>
          <w:rFonts w:ascii="Arial" w:hAnsi="Arial" w:cs="Arial"/>
          <w:sz w:val="24"/>
          <w:szCs w:val="24"/>
        </w:rPr>
        <w:t xml:space="preserve">Transition to slide </w:t>
      </w:r>
      <w:r w:rsidR="00AB389A">
        <w:rPr>
          <w:rFonts w:ascii="Arial" w:hAnsi="Arial" w:cs="Arial"/>
          <w:sz w:val="24"/>
          <w:szCs w:val="24"/>
        </w:rPr>
        <w:t>1</w:t>
      </w:r>
      <w:r w:rsidR="004A6C22">
        <w:rPr>
          <w:rFonts w:ascii="Arial" w:hAnsi="Arial" w:cs="Arial"/>
          <w:sz w:val="24"/>
          <w:szCs w:val="24"/>
        </w:rPr>
        <w:t>5</w:t>
      </w:r>
      <w:r w:rsidR="008F7ECE">
        <w:rPr>
          <w:rFonts w:ascii="Arial" w:hAnsi="Arial" w:cs="Arial"/>
          <w:sz w:val="24"/>
          <w:szCs w:val="24"/>
        </w:rPr>
        <w:t xml:space="preserve"> but be careful to not</w:t>
      </w:r>
      <w:r w:rsidR="005503DD">
        <w:rPr>
          <w:rFonts w:ascii="Arial" w:hAnsi="Arial" w:cs="Arial"/>
          <w:sz w:val="24"/>
          <w:szCs w:val="24"/>
        </w:rPr>
        <w:t xml:space="preserve"> click </w:t>
      </w:r>
      <w:r w:rsidR="00B81220">
        <w:rPr>
          <w:rFonts w:ascii="Arial" w:hAnsi="Arial" w:cs="Arial"/>
          <w:sz w:val="24"/>
          <w:szCs w:val="24"/>
        </w:rPr>
        <w:t xml:space="preserve">more than once </w:t>
      </w:r>
      <w:r w:rsidR="008F6C5A">
        <w:rPr>
          <w:rFonts w:ascii="Arial" w:hAnsi="Arial" w:cs="Arial"/>
          <w:sz w:val="24"/>
          <w:szCs w:val="24"/>
        </w:rPr>
        <w:t>and reveal the text until you are ready</w:t>
      </w:r>
      <w:r w:rsidRPr="00382A99">
        <w:rPr>
          <w:rFonts w:ascii="Arial" w:hAnsi="Arial" w:cs="Arial"/>
          <w:sz w:val="24"/>
          <w:szCs w:val="24"/>
        </w:rPr>
        <w:t xml:space="preserve">. </w:t>
      </w:r>
    </w:p>
    <w:p w14:paraId="19463BE1" w14:textId="31696CF6" w:rsidR="003B4FBB" w:rsidRDefault="00382A99" w:rsidP="007D2B58">
      <w:pPr>
        <w:pStyle w:val="ListParagraph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 w:rsidRPr="00382A99">
        <w:rPr>
          <w:rFonts w:ascii="Arial" w:hAnsi="Arial" w:cs="Arial"/>
          <w:sz w:val="24"/>
          <w:szCs w:val="24"/>
        </w:rPr>
        <w:t xml:space="preserve">Engage students in a discussion </w:t>
      </w:r>
      <w:r w:rsidR="008F7ECE">
        <w:rPr>
          <w:rFonts w:ascii="Arial" w:hAnsi="Arial" w:cs="Arial"/>
          <w:sz w:val="24"/>
          <w:szCs w:val="24"/>
        </w:rPr>
        <w:t>about the role of monuments</w:t>
      </w:r>
      <w:r w:rsidR="007D2B58">
        <w:rPr>
          <w:rFonts w:ascii="Arial" w:hAnsi="Arial" w:cs="Arial"/>
          <w:sz w:val="24"/>
          <w:szCs w:val="24"/>
        </w:rPr>
        <w:t xml:space="preserve"> and public art</w:t>
      </w:r>
      <w:r w:rsidR="008F7ECE">
        <w:rPr>
          <w:rFonts w:ascii="Arial" w:hAnsi="Arial" w:cs="Arial"/>
          <w:sz w:val="24"/>
          <w:szCs w:val="24"/>
        </w:rPr>
        <w:t xml:space="preserve">. See PowerPoint notes for more details. </w:t>
      </w:r>
    </w:p>
    <w:p w14:paraId="065484AC" w14:textId="7ED7358B" w:rsidR="003F5EC9" w:rsidRPr="007D2B58" w:rsidRDefault="003F5EC9" w:rsidP="007D2B58">
      <w:pPr>
        <w:pStyle w:val="ListParagraph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 w:rsidRPr="00486FE3">
        <w:rPr>
          <w:rFonts w:ascii="Arial" w:eastAsia="Times New Roman" w:hAnsi="Arial" w:cs="Arial"/>
          <w:sz w:val="24"/>
          <w:szCs w:val="24"/>
        </w:rPr>
        <w:t xml:space="preserve">Students may need some guidance about public </w:t>
      </w:r>
      <w:r w:rsidR="005904BE" w:rsidRPr="00486FE3">
        <w:rPr>
          <w:rFonts w:ascii="Arial" w:eastAsia="Times New Roman" w:hAnsi="Arial" w:cs="Arial"/>
          <w:sz w:val="24"/>
          <w:szCs w:val="24"/>
        </w:rPr>
        <w:t>art</w:t>
      </w:r>
      <w:r w:rsidR="005904BE">
        <w:rPr>
          <w:rFonts w:ascii="Arial" w:eastAsia="Times New Roman" w:hAnsi="Arial" w:cs="Arial"/>
          <w:sz w:val="24"/>
          <w:szCs w:val="24"/>
        </w:rPr>
        <w:t>; an</w:t>
      </w:r>
      <w:r w:rsidR="005A06F2">
        <w:rPr>
          <w:rFonts w:ascii="Arial" w:eastAsia="Times New Roman" w:hAnsi="Arial" w:cs="Arial"/>
          <w:sz w:val="24"/>
          <w:szCs w:val="24"/>
        </w:rPr>
        <w:t xml:space="preserve"> additional lesson can be found here</w:t>
      </w:r>
      <w:r w:rsidRPr="00486FE3">
        <w:rPr>
          <w:rFonts w:ascii="Arial" w:eastAsia="Times New Roman" w:hAnsi="Arial" w:cs="Arial"/>
          <w:sz w:val="24"/>
          <w:szCs w:val="24"/>
        </w:rPr>
        <w:t xml:space="preserve">: </w:t>
      </w:r>
      <w:hyperlink r:id="rId9" w:history="1">
        <w:r w:rsidRPr="00486FE3">
          <w:rPr>
            <w:rStyle w:val="Hyperlink"/>
            <w:rFonts w:ascii="Arial" w:eastAsia="Times New Roman" w:hAnsi="Arial" w:cs="Arial"/>
            <w:sz w:val="24"/>
            <w:szCs w:val="24"/>
          </w:rPr>
          <w:t>http://ira.usf.edu/InsideART/Inside_Art_Public_Art_2022/InsideART_2022_Public_Art.html</w:t>
        </w:r>
      </w:hyperlink>
    </w:p>
    <w:p w14:paraId="137CD986" w14:textId="450E98FE" w:rsidR="009A34AC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Evaluation</w:t>
      </w:r>
      <w:r w:rsidR="00EC730C">
        <w:rPr>
          <w:rFonts w:ascii="Arial" w:eastAsia="Arial Unicode MS" w:hAnsi="Arial" w:cs="Arial"/>
          <w:b/>
          <w:sz w:val="24"/>
          <w:szCs w:val="24"/>
          <w:u w:val="single"/>
        </w:rPr>
        <w:t>/Assessment</w:t>
      </w:r>
    </w:p>
    <w:p w14:paraId="09038A71" w14:textId="77777777" w:rsidR="003B4CE4" w:rsidRPr="00D96FE8" w:rsidRDefault="003B4CE4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</w:p>
    <w:p w14:paraId="72565B51" w14:textId="37C9D7F8" w:rsidR="00A3698E" w:rsidRDefault="006C2E2B" w:rsidP="00A3698E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Click once to reveal the text on slide </w:t>
      </w:r>
      <w:r w:rsidR="00D50C3F">
        <w:rPr>
          <w:rFonts w:ascii="Arial" w:eastAsia="Times New Roman" w:hAnsi="Arial" w:cs="Arial"/>
          <w:sz w:val="24"/>
          <w:szCs w:val="24"/>
        </w:rPr>
        <w:t>1</w:t>
      </w:r>
      <w:r w:rsidR="004A6C22">
        <w:rPr>
          <w:rFonts w:ascii="Arial" w:eastAsia="Times New Roman" w:hAnsi="Arial" w:cs="Arial"/>
          <w:sz w:val="24"/>
          <w:szCs w:val="24"/>
        </w:rPr>
        <w:t>6</w:t>
      </w:r>
      <w:r w:rsidR="00382A99">
        <w:rPr>
          <w:rFonts w:ascii="Arial" w:eastAsia="Times New Roman" w:hAnsi="Arial" w:cs="Arial"/>
          <w:sz w:val="24"/>
          <w:szCs w:val="24"/>
        </w:rPr>
        <w:t xml:space="preserve">. </w:t>
      </w:r>
      <w:r w:rsidR="00382A99" w:rsidRPr="00382A99">
        <w:rPr>
          <w:rFonts w:ascii="Arial" w:eastAsia="Times New Roman" w:hAnsi="Arial" w:cs="Arial"/>
          <w:sz w:val="24"/>
          <w:szCs w:val="24"/>
        </w:rPr>
        <w:t>Tell students that they will be engaging in a</w:t>
      </w:r>
      <w:r w:rsidR="002C75BE">
        <w:rPr>
          <w:rFonts w:ascii="Arial" w:eastAsia="Times New Roman" w:hAnsi="Arial" w:cs="Arial"/>
          <w:sz w:val="24"/>
          <w:szCs w:val="24"/>
        </w:rPr>
        <w:t xml:space="preserve">n activity where they can work independently or with </w:t>
      </w:r>
      <w:r w:rsidR="00D27760">
        <w:rPr>
          <w:rFonts w:ascii="Arial" w:eastAsia="Times New Roman" w:hAnsi="Arial" w:cs="Arial"/>
          <w:sz w:val="24"/>
          <w:szCs w:val="24"/>
        </w:rPr>
        <w:t xml:space="preserve">a partner to design a monument or piece of public art to commemorate those who protested at Resurrection City during the Poor People’s Campaign in 1968. Their monument or </w:t>
      </w:r>
      <w:r w:rsidR="005904BE">
        <w:rPr>
          <w:rFonts w:ascii="Arial" w:eastAsia="Times New Roman" w:hAnsi="Arial" w:cs="Arial"/>
          <w:sz w:val="24"/>
          <w:szCs w:val="24"/>
        </w:rPr>
        <w:t>artwork</w:t>
      </w:r>
      <w:r w:rsidR="00D27760">
        <w:rPr>
          <w:rFonts w:ascii="Arial" w:eastAsia="Times New Roman" w:hAnsi="Arial" w:cs="Arial"/>
          <w:sz w:val="24"/>
          <w:szCs w:val="24"/>
        </w:rPr>
        <w:t xml:space="preserve"> w</w:t>
      </w:r>
      <w:r w:rsidR="00734DB0">
        <w:rPr>
          <w:rFonts w:ascii="Arial" w:eastAsia="Times New Roman" w:hAnsi="Arial" w:cs="Arial"/>
          <w:sz w:val="24"/>
          <w:szCs w:val="24"/>
        </w:rPr>
        <w:t>ould be on display at the site of Resurrection City in Washington D.C. and must include at least one element of the modern revival of the campaign.</w:t>
      </w:r>
    </w:p>
    <w:p w14:paraId="1E9BCD00" w14:textId="42A2CF0F" w:rsidR="00486FE3" w:rsidRPr="003F5EC9" w:rsidRDefault="00734DB0" w:rsidP="003F5EC9">
      <w:pPr>
        <w:pStyle w:val="ListParagraph"/>
        <w:widowControl w:val="0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Some additional research may be needed</w:t>
      </w:r>
      <w:r w:rsidR="00146CF9">
        <w:rPr>
          <w:rFonts w:ascii="Arial" w:eastAsia="Times New Roman" w:hAnsi="Arial" w:cs="Arial"/>
          <w:sz w:val="24"/>
          <w:szCs w:val="24"/>
        </w:rPr>
        <w:t>;</w:t>
      </w:r>
      <w:r>
        <w:rPr>
          <w:rFonts w:ascii="Arial" w:eastAsia="Times New Roman" w:hAnsi="Arial" w:cs="Arial"/>
          <w:sz w:val="24"/>
          <w:szCs w:val="24"/>
        </w:rPr>
        <w:t xml:space="preserve"> some resources have been provided in the notes of the PowerPoint. </w:t>
      </w:r>
    </w:p>
    <w:p w14:paraId="25E81089" w14:textId="77777777" w:rsidR="00486FE3" w:rsidRDefault="00486FE3" w:rsidP="00486F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3FBEFF0B" w14:textId="77777777" w:rsidR="00486FE3" w:rsidRPr="00D96FE8" w:rsidRDefault="00486FE3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523D2305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Materials and Resources</w:t>
      </w:r>
    </w:p>
    <w:p w14:paraId="0DF9E031" w14:textId="734E9A36" w:rsidR="003B4FBB" w:rsidRDefault="00A3698E" w:rsidP="00A3698E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PowerPoint Presentation</w:t>
      </w:r>
      <w:r w:rsidR="001E750F">
        <w:rPr>
          <w:rFonts w:ascii="Arial" w:eastAsia="Arial Unicode MS" w:hAnsi="Arial" w:cs="Arial"/>
          <w:sz w:val="24"/>
          <w:szCs w:val="24"/>
        </w:rPr>
        <w:t xml:space="preserve">: </w:t>
      </w:r>
      <w:r w:rsidR="00045738">
        <w:rPr>
          <w:rFonts w:ascii="Arial" w:eastAsia="Arial Unicode MS" w:hAnsi="Arial" w:cs="Arial"/>
          <w:i/>
          <w:iCs/>
          <w:sz w:val="24"/>
          <w:szCs w:val="24"/>
        </w:rPr>
        <w:t xml:space="preserve">Jill </w:t>
      </w:r>
      <w:proofErr w:type="spellStart"/>
      <w:r w:rsidR="00045738">
        <w:rPr>
          <w:rFonts w:ascii="Arial" w:eastAsia="Arial Unicode MS" w:hAnsi="Arial" w:cs="Arial"/>
          <w:i/>
          <w:iCs/>
          <w:sz w:val="24"/>
          <w:szCs w:val="24"/>
        </w:rPr>
        <w:t>Freedman.Day</w:t>
      </w:r>
      <w:proofErr w:type="spellEnd"/>
      <w:r w:rsidR="00045738">
        <w:rPr>
          <w:rFonts w:ascii="Arial" w:eastAsia="Arial Unicode MS" w:hAnsi="Arial" w:cs="Arial"/>
          <w:i/>
          <w:iCs/>
          <w:sz w:val="24"/>
          <w:szCs w:val="24"/>
        </w:rPr>
        <w:t xml:space="preserve"> 2.</w:t>
      </w:r>
      <w:r w:rsidR="001E750F" w:rsidRPr="001E750F">
        <w:rPr>
          <w:rFonts w:ascii="Arial" w:eastAsia="Arial Unicode MS" w:hAnsi="Arial" w:cs="Arial"/>
          <w:i/>
          <w:iCs/>
          <w:sz w:val="24"/>
          <w:szCs w:val="24"/>
        </w:rPr>
        <w:t>Resurrection City</w:t>
      </w:r>
    </w:p>
    <w:p w14:paraId="33005E31" w14:textId="580383BA" w:rsidR="00A3698E" w:rsidRDefault="00A3698E" w:rsidP="00A3698E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Pen and Paper</w:t>
      </w:r>
    </w:p>
    <w:p w14:paraId="19E14C84" w14:textId="09375FF9" w:rsidR="00A3698E" w:rsidRDefault="00A3698E" w:rsidP="00A3698E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Internet Connection</w:t>
      </w:r>
    </w:p>
    <w:p w14:paraId="2C6995C5" w14:textId="506A1A94" w:rsidR="00A3698E" w:rsidRDefault="00A3698E" w:rsidP="00A3698E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Computer with projector</w:t>
      </w:r>
      <w:r w:rsidR="00146CF9">
        <w:rPr>
          <w:rFonts w:ascii="Arial" w:eastAsia="Arial Unicode MS" w:hAnsi="Arial" w:cs="Arial"/>
          <w:sz w:val="24"/>
          <w:szCs w:val="24"/>
        </w:rPr>
        <w:t xml:space="preserve"> and screen</w:t>
      </w:r>
    </w:p>
    <w:p w14:paraId="1EA7A928" w14:textId="76F906BE" w:rsidR="00A3698E" w:rsidRPr="00A3698E" w:rsidRDefault="00A3698E" w:rsidP="00A3698E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Art materials such as </w:t>
      </w:r>
      <w:r w:rsidR="00510F9E">
        <w:rPr>
          <w:rFonts w:ascii="Arial" w:eastAsia="Arial Unicode MS" w:hAnsi="Arial" w:cs="Arial"/>
          <w:sz w:val="24"/>
          <w:szCs w:val="24"/>
        </w:rPr>
        <w:t>paper</w:t>
      </w:r>
      <w:r w:rsidR="003B4CE4">
        <w:rPr>
          <w:rFonts w:ascii="Arial" w:eastAsia="Arial Unicode MS" w:hAnsi="Arial" w:cs="Arial"/>
          <w:sz w:val="24"/>
          <w:szCs w:val="24"/>
        </w:rPr>
        <w:t>, markers, colored pencils, pencils, and sketch paper</w:t>
      </w:r>
      <w:r w:rsidR="001E750F">
        <w:rPr>
          <w:rFonts w:ascii="Arial" w:eastAsia="Arial Unicode MS" w:hAnsi="Arial" w:cs="Arial"/>
          <w:sz w:val="24"/>
          <w:szCs w:val="24"/>
        </w:rPr>
        <w:t xml:space="preserve"> </w:t>
      </w:r>
      <w:r w:rsidR="003B4CE4">
        <w:rPr>
          <w:rFonts w:ascii="Arial" w:eastAsia="Arial Unicode MS" w:hAnsi="Arial" w:cs="Arial"/>
          <w:sz w:val="24"/>
          <w:szCs w:val="24"/>
        </w:rPr>
        <w:t xml:space="preserve">for students to use to </w:t>
      </w:r>
      <w:r w:rsidR="00510F9E">
        <w:rPr>
          <w:rFonts w:ascii="Arial" w:eastAsia="Arial Unicode MS" w:hAnsi="Arial" w:cs="Arial"/>
          <w:sz w:val="24"/>
          <w:szCs w:val="24"/>
        </w:rPr>
        <w:t xml:space="preserve">design their monuments or art </w:t>
      </w:r>
      <w:r w:rsidR="00146CF9">
        <w:rPr>
          <w:rFonts w:ascii="Arial" w:eastAsia="Arial Unicode MS" w:hAnsi="Arial" w:cs="Arial"/>
          <w:sz w:val="24"/>
          <w:szCs w:val="24"/>
        </w:rPr>
        <w:t>works</w:t>
      </w:r>
      <w:r w:rsidR="003B4CE4">
        <w:rPr>
          <w:rFonts w:ascii="Arial" w:eastAsia="Arial Unicode MS" w:hAnsi="Arial" w:cs="Arial"/>
          <w:sz w:val="24"/>
          <w:szCs w:val="24"/>
        </w:rPr>
        <w:t xml:space="preserve">. </w:t>
      </w:r>
    </w:p>
    <w:p w14:paraId="199A6230" w14:textId="6CA73356" w:rsidR="00A142A7" w:rsidRDefault="00A142A7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6569534A" w14:textId="14AD3133" w:rsidR="00AB389A" w:rsidRDefault="00AB389A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534539E8" w14:textId="77777777" w:rsidR="00AB389A" w:rsidRDefault="00AB389A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52B59BAF" w14:textId="15FA97D4" w:rsidR="00A142A7" w:rsidRDefault="00A142A7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</w:rPr>
      </w:pPr>
      <w:r w:rsidRPr="0079087D">
        <w:rPr>
          <w:rFonts w:ascii="Arial" w:eastAsia="Arial Unicode MS" w:hAnsi="Arial" w:cs="Arial"/>
          <w:b/>
          <w:sz w:val="24"/>
          <w:szCs w:val="24"/>
          <w:u w:val="single"/>
        </w:rPr>
        <w:t>Special Learner Accommodations</w:t>
      </w:r>
    </w:p>
    <w:p w14:paraId="61E1BA5F" w14:textId="3D784F25" w:rsidR="00A142A7" w:rsidRPr="00A142A7" w:rsidRDefault="00A142A7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</w:rPr>
      </w:pPr>
      <w:r>
        <w:rPr>
          <w:rFonts w:ascii="Arial" w:eastAsia="Arial Unicode MS" w:hAnsi="Arial" w:cs="Arial"/>
          <w:bCs/>
          <w:sz w:val="24"/>
          <w:szCs w:val="24"/>
        </w:rPr>
        <w:t>Things to consider:</w:t>
      </w:r>
    </w:p>
    <w:p w14:paraId="1C227705" w14:textId="77777777" w:rsidR="00A142A7" w:rsidRPr="0079087D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9087D">
        <w:rPr>
          <w:rFonts w:ascii="Arial" w:eastAsia="Times New Roman" w:hAnsi="Arial" w:cs="Arial"/>
          <w:sz w:val="24"/>
          <w:szCs w:val="24"/>
        </w:rPr>
        <w:t>Extra time for note-taking</w:t>
      </w:r>
    </w:p>
    <w:p w14:paraId="713CCA9D" w14:textId="77777777" w:rsidR="00A142A7" w:rsidRPr="0079087D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9087D">
        <w:rPr>
          <w:rFonts w:ascii="Arial" w:eastAsia="Times New Roman" w:hAnsi="Arial" w:cs="Arial"/>
          <w:sz w:val="24"/>
          <w:szCs w:val="24"/>
        </w:rPr>
        <w:t>Translation dictionaries for ELLs</w:t>
      </w:r>
    </w:p>
    <w:p w14:paraId="4435D408" w14:textId="77777777" w:rsidR="00A142A7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9087D">
        <w:rPr>
          <w:rFonts w:ascii="Arial" w:eastAsia="Times New Roman" w:hAnsi="Arial" w:cs="Arial"/>
          <w:sz w:val="24"/>
          <w:szCs w:val="24"/>
        </w:rPr>
        <w:t>Visually-rich PPT</w:t>
      </w:r>
    </w:p>
    <w:p w14:paraId="60141F6E" w14:textId="4B81234B" w:rsidR="00A142A7" w:rsidRPr="0079087D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Graphic organizers</w:t>
      </w:r>
    </w:p>
    <w:p w14:paraId="7F06A7B5" w14:textId="22B67ACF" w:rsidR="00A142A7" w:rsidRPr="0079087D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9087D">
        <w:rPr>
          <w:rFonts w:ascii="Arial" w:eastAsia="Times New Roman" w:hAnsi="Arial" w:cs="Arial"/>
          <w:sz w:val="24"/>
          <w:szCs w:val="24"/>
        </w:rPr>
        <w:t>Small group discussions</w:t>
      </w:r>
      <w:r>
        <w:rPr>
          <w:rFonts w:ascii="Arial" w:eastAsia="Times New Roman" w:hAnsi="Arial" w:cs="Arial"/>
          <w:sz w:val="24"/>
          <w:szCs w:val="24"/>
        </w:rPr>
        <w:t>/Cooperative learning</w:t>
      </w:r>
    </w:p>
    <w:p w14:paraId="3D5CC869" w14:textId="77777777" w:rsidR="00A142A7" w:rsidRPr="0079087D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9087D">
        <w:rPr>
          <w:rFonts w:ascii="Arial" w:eastAsia="Times New Roman" w:hAnsi="Arial" w:cs="Arial"/>
          <w:sz w:val="24"/>
          <w:szCs w:val="24"/>
        </w:rPr>
        <w:t>Alternative assessment options</w:t>
      </w:r>
    </w:p>
    <w:p w14:paraId="465646AF" w14:textId="355A79F3" w:rsidR="009A34AC" w:rsidRPr="00D96FE8" w:rsidRDefault="00A142A7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sz w:val="24"/>
          <w:szCs w:val="24"/>
        </w:rPr>
        <w:br/>
      </w:r>
      <w:r w:rsidR="009A34AC" w:rsidRPr="00D96FE8">
        <w:rPr>
          <w:rFonts w:ascii="Arial" w:eastAsia="Arial Unicode MS" w:hAnsi="Arial" w:cs="Arial"/>
          <w:b/>
          <w:sz w:val="24"/>
          <w:szCs w:val="24"/>
          <w:u w:val="single"/>
        </w:rPr>
        <w:t>Internet Links</w:t>
      </w:r>
    </w:p>
    <w:p w14:paraId="4EFE04C6" w14:textId="77777777" w:rsidR="00ED4788" w:rsidRDefault="00ED4788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6E28E00" w14:textId="04B92CF2" w:rsidR="009A34AC" w:rsidRPr="00D66D2C" w:rsidRDefault="00ED4788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  <w:r w:rsidRPr="00D66D2C">
        <w:rPr>
          <w:rFonts w:ascii="Arial" w:eastAsia="Times New Roman" w:hAnsi="Arial" w:cs="Arial"/>
          <w:sz w:val="24"/>
          <w:szCs w:val="24"/>
          <w:u w:val="single"/>
        </w:rPr>
        <w:t>Videos</w:t>
      </w:r>
    </w:p>
    <w:p w14:paraId="7F728A60" w14:textId="7CBFC5B9" w:rsidR="003B4FBB" w:rsidRDefault="00D66D2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  <w:r w:rsidRPr="00D66D2C">
        <w:rPr>
          <w:rFonts w:ascii="Arial" w:eastAsia="Times New Roman" w:hAnsi="Arial" w:cs="Arial"/>
          <w:sz w:val="24"/>
          <w:szCs w:val="24"/>
        </w:rPr>
        <w:t>Poor People’s Campaign:</w:t>
      </w:r>
      <w:r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hyperlink r:id="rId10" w:history="1">
        <w:r w:rsidRPr="00702E66">
          <w:rPr>
            <w:rStyle w:val="Hyperlink"/>
            <w:rFonts w:ascii="Arial" w:eastAsia="Times New Roman" w:hAnsi="Arial" w:cs="Arial"/>
            <w:sz w:val="24"/>
            <w:szCs w:val="24"/>
          </w:rPr>
          <w:t>https://youtu.be/iaLTPMKoxCQ</w:t>
        </w:r>
      </w:hyperlink>
    </w:p>
    <w:p w14:paraId="794E7472" w14:textId="0DD190D8" w:rsidR="00B856B1" w:rsidRDefault="00B82C37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  <w:r>
        <w:rPr>
          <w:rFonts w:ascii="Arial" w:eastAsia="Times New Roman" w:hAnsi="Arial" w:cs="Arial"/>
          <w:sz w:val="24"/>
          <w:szCs w:val="24"/>
        </w:rPr>
        <w:t xml:space="preserve">Storied 1968: </w:t>
      </w:r>
      <w:hyperlink r:id="rId11" w:history="1">
        <w:r w:rsidR="005C7B91" w:rsidRPr="00702E66">
          <w:rPr>
            <w:rStyle w:val="Hyperlink"/>
            <w:rFonts w:ascii="Arial" w:eastAsia="Times New Roman" w:hAnsi="Arial" w:cs="Arial"/>
            <w:sz w:val="24"/>
            <w:szCs w:val="24"/>
          </w:rPr>
          <w:t>https://www.youtube.com/watch?v=YOSxbBfbuXU&amp;t=2s</w:t>
        </w:r>
      </w:hyperlink>
    </w:p>
    <w:p w14:paraId="53557106" w14:textId="77777777" w:rsidR="00ED4788" w:rsidRDefault="00ED4788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E73063D" w14:textId="0209F700" w:rsidR="00B856B1" w:rsidRPr="00D66D2C" w:rsidRDefault="00ED4788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  <w:r w:rsidRPr="00D66D2C">
        <w:rPr>
          <w:rFonts w:ascii="Arial" w:eastAsia="Times New Roman" w:hAnsi="Arial" w:cs="Arial"/>
          <w:sz w:val="24"/>
          <w:szCs w:val="24"/>
          <w:u w:val="single"/>
        </w:rPr>
        <w:t xml:space="preserve">Museum Pamphlets </w:t>
      </w:r>
    </w:p>
    <w:p w14:paraId="60F02260" w14:textId="1D922984" w:rsidR="00D214C9" w:rsidRDefault="00D214C9" w:rsidP="00D214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Smithsonian (n.d.). </w:t>
      </w:r>
      <w:r w:rsidRPr="00CA4DA5">
        <w:rPr>
          <w:rFonts w:ascii="Arial" w:eastAsia="Times New Roman" w:hAnsi="Arial" w:cs="Arial"/>
          <w:i/>
          <w:iCs/>
          <w:sz w:val="24"/>
          <w:szCs w:val="24"/>
        </w:rPr>
        <w:t>Solidarity now</w:t>
      </w:r>
      <w:r w:rsidR="001E750F">
        <w:rPr>
          <w:rFonts w:ascii="Arial" w:eastAsia="Times New Roman" w:hAnsi="Arial" w:cs="Arial"/>
          <w:i/>
          <w:iCs/>
          <w:sz w:val="24"/>
          <w:szCs w:val="24"/>
        </w:rPr>
        <w:t>!</w:t>
      </w:r>
      <w:r w:rsidRPr="00CA4DA5">
        <w:rPr>
          <w:rFonts w:ascii="Arial" w:eastAsia="Times New Roman" w:hAnsi="Arial" w:cs="Arial"/>
          <w:i/>
          <w:iCs/>
          <w:sz w:val="24"/>
          <w:szCs w:val="24"/>
        </w:rPr>
        <w:t xml:space="preserve"> 1968 </w:t>
      </w:r>
      <w:r w:rsidR="001E750F">
        <w:rPr>
          <w:rFonts w:ascii="Arial" w:eastAsia="Times New Roman" w:hAnsi="Arial" w:cs="Arial"/>
          <w:i/>
          <w:iCs/>
          <w:sz w:val="24"/>
          <w:szCs w:val="24"/>
        </w:rPr>
        <w:t>P</w:t>
      </w:r>
      <w:r w:rsidRPr="00CA4DA5">
        <w:rPr>
          <w:rFonts w:ascii="Arial" w:eastAsia="Times New Roman" w:hAnsi="Arial" w:cs="Arial"/>
          <w:i/>
          <w:iCs/>
          <w:sz w:val="24"/>
          <w:szCs w:val="24"/>
        </w:rPr>
        <w:t xml:space="preserve">oor </w:t>
      </w:r>
      <w:r w:rsidR="001E750F">
        <w:rPr>
          <w:rFonts w:ascii="Arial" w:eastAsia="Times New Roman" w:hAnsi="Arial" w:cs="Arial"/>
          <w:i/>
          <w:iCs/>
          <w:sz w:val="24"/>
          <w:szCs w:val="24"/>
        </w:rPr>
        <w:t>P</w:t>
      </w:r>
      <w:r w:rsidRPr="00CA4DA5">
        <w:rPr>
          <w:rFonts w:ascii="Arial" w:eastAsia="Times New Roman" w:hAnsi="Arial" w:cs="Arial"/>
          <w:i/>
          <w:iCs/>
          <w:sz w:val="24"/>
          <w:szCs w:val="24"/>
        </w:rPr>
        <w:t xml:space="preserve">eople’s </w:t>
      </w:r>
      <w:r w:rsidR="001E750F">
        <w:rPr>
          <w:rFonts w:ascii="Arial" w:eastAsia="Times New Roman" w:hAnsi="Arial" w:cs="Arial"/>
          <w:i/>
          <w:iCs/>
          <w:sz w:val="24"/>
          <w:szCs w:val="24"/>
        </w:rPr>
        <w:t>C</w:t>
      </w:r>
      <w:r w:rsidRPr="00CA4DA5">
        <w:rPr>
          <w:rFonts w:ascii="Arial" w:eastAsia="Times New Roman" w:hAnsi="Arial" w:cs="Arial"/>
          <w:i/>
          <w:iCs/>
          <w:sz w:val="24"/>
          <w:szCs w:val="24"/>
        </w:rPr>
        <w:t>ampaign.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hyperlink r:id="rId12" w:history="1">
        <w:r w:rsidRPr="00EE08EF">
          <w:rPr>
            <w:rStyle w:val="Hyperlink"/>
            <w:rFonts w:ascii="Arial" w:eastAsia="Times New Roman" w:hAnsi="Arial" w:cs="Arial"/>
            <w:sz w:val="24"/>
            <w:szCs w:val="24"/>
          </w:rPr>
          <w:t>https://www.sites.si.edu/servlet/fileField?entityId=ka01Q000000x8paQAA&amp;field=Download__Body__s</w:t>
        </w:r>
      </w:hyperlink>
      <w:r>
        <w:rPr>
          <w:rFonts w:ascii="Arial" w:eastAsia="Times New Roman" w:hAnsi="Arial" w:cs="Arial"/>
          <w:sz w:val="24"/>
          <w:szCs w:val="24"/>
        </w:rPr>
        <w:t xml:space="preserve"> </w:t>
      </w:r>
    </w:p>
    <w:p w14:paraId="5DDCABA9" w14:textId="75B25659" w:rsidR="001E750F" w:rsidRDefault="001E750F" w:rsidP="00D214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EB9CC6D" w14:textId="6332985E" w:rsidR="00E10B96" w:rsidRPr="00ED4788" w:rsidRDefault="00B35CD7" w:rsidP="00B35CD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35CD7">
        <w:rPr>
          <w:rFonts w:ascii="Arial" w:eastAsia="Times New Roman" w:hAnsi="Arial" w:cs="Arial"/>
          <w:sz w:val="24"/>
          <w:szCs w:val="24"/>
        </w:rPr>
        <w:t>Smithsonian Institution Traveling Exhibition Service</w:t>
      </w:r>
      <w:r w:rsidR="001E750F">
        <w:rPr>
          <w:rFonts w:ascii="Arial" w:eastAsia="Times New Roman" w:hAnsi="Arial" w:cs="Arial"/>
          <w:sz w:val="24"/>
          <w:szCs w:val="24"/>
        </w:rPr>
        <w:t>.</w:t>
      </w:r>
      <w:r w:rsidRPr="00B35CD7">
        <w:rPr>
          <w:rFonts w:ascii="Arial" w:eastAsia="Times New Roman" w:hAnsi="Arial" w:cs="Arial"/>
          <w:sz w:val="24"/>
          <w:szCs w:val="24"/>
        </w:rPr>
        <w:t xml:space="preserve"> (n.d.)</w:t>
      </w:r>
      <w:r w:rsidR="001E750F">
        <w:rPr>
          <w:rFonts w:ascii="Arial" w:eastAsia="Times New Roman" w:hAnsi="Arial" w:cs="Arial"/>
          <w:sz w:val="24"/>
          <w:szCs w:val="24"/>
        </w:rPr>
        <w:t>.</w:t>
      </w:r>
      <w:r w:rsidRPr="00B35CD7">
        <w:rPr>
          <w:rFonts w:ascii="Arial" w:eastAsia="Times New Roman" w:hAnsi="Arial" w:cs="Arial"/>
          <w:sz w:val="24"/>
          <w:szCs w:val="24"/>
        </w:rPr>
        <w:t xml:space="preserve"> </w:t>
      </w:r>
      <w:r w:rsidRPr="001E750F">
        <w:rPr>
          <w:rFonts w:ascii="Arial" w:eastAsia="Times New Roman" w:hAnsi="Arial" w:cs="Arial"/>
          <w:i/>
          <w:iCs/>
          <w:sz w:val="24"/>
          <w:szCs w:val="24"/>
        </w:rPr>
        <w:t xml:space="preserve">City of hope: Resurrection </w:t>
      </w:r>
      <w:r w:rsidRPr="001E750F">
        <w:rPr>
          <w:rFonts w:ascii="Arial" w:eastAsia="Times New Roman" w:hAnsi="Arial" w:cs="Arial"/>
          <w:i/>
          <w:iCs/>
          <w:sz w:val="24"/>
          <w:szCs w:val="24"/>
        </w:rPr>
        <w:lastRenderedPageBreak/>
        <w:t xml:space="preserve">city &amp; the 1968 </w:t>
      </w:r>
      <w:r w:rsidR="001E750F" w:rsidRPr="001E750F">
        <w:rPr>
          <w:rFonts w:ascii="Arial" w:eastAsia="Times New Roman" w:hAnsi="Arial" w:cs="Arial"/>
          <w:i/>
          <w:iCs/>
          <w:sz w:val="24"/>
          <w:szCs w:val="24"/>
        </w:rPr>
        <w:t>P</w:t>
      </w:r>
      <w:r w:rsidRPr="001E750F">
        <w:rPr>
          <w:rFonts w:ascii="Arial" w:eastAsia="Times New Roman" w:hAnsi="Arial" w:cs="Arial"/>
          <w:i/>
          <w:iCs/>
          <w:sz w:val="24"/>
          <w:szCs w:val="24"/>
        </w:rPr>
        <w:t xml:space="preserve">oor </w:t>
      </w:r>
      <w:r w:rsidR="001E750F" w:rsidRPr="001E750F">
        <w:rPr>
          <w:rFonts w:ascii="Arial" w:eastAsia="Times New Roman" w:hAnsi="Arial" w:cs="Arial"/>
          <w:i/>
          <w:iCs/>
          <w:sz w:val="24"/>
          <w:szCs w:val="24"/>
        </w:rPr>
        <w:t>P</w:t>
      </w:r>
      <w:r w:rsidRPr="001E750F">
        <w:rPr>
          <w:rFonts w:ascii="Arial" w:eastAsia="Times New Roman" w:hAnsi="Arial" w:cs="Arial"/>
          <w:i/>
          <w:iCs/>
          <w:sz w:val="24"/>
          <w:szCs w:val="24"/>
        </w:rPr>
        <w:t xml:space="preserve">eople’s </w:t>
      </w:r>
      <w:r w:rsidR="001E750F" w:rsidRPr="001E750F">
        <w:rPr>
          <w:rFonts w:ascii="Arial" w:eastAsia="Times New Roman" w:hAnsi="Arial" w:cs="Arial"/>
          <w:i/>
          <w:iCs/>
          <w:sz w:val="24"/>
          <w:szCs w:val="24"/>
        </w:rPr>
        <w:t>C</w:t>
      </w:r>
      <w:r w:rsidRPr="001E750F">
        <w:rPr>
          <w:rFonts w:ascii="Arial" w:eastAsia="Times New Roman" w:hAnsi="Arial" w:cs="Arial"/>
          <w:i/>
          <w:iCs/>
          <w:sz w:val="24"/>
          <w:szCs w:val="24"/>
        </w:rPr>
        <w:t>ampaign.</w:t>
      </w:r>
      <w:r w:rsidRPr="00B35CD7">
        <w:rPr>
          <w:rFonts w:ascii="Arial" w:eastAsia="Times New Roman" w:hAnsi="Arial" w:cs="Arial"/>
          <w:sz w:val="24"/>
          <w:szCs w:val="24"/>
        </w:rPr>
        <w:t xml:space="preserve"> </w:t>
      </w:r>
      <w:hyperlink r:id="rId13" w:history="1">
        <w:r w:rsidRPr="00CB739E">
          <w:rPr>
            <w:rStyle w:val="Hyperlink"/>
            <w:rFonts w:ascii="Arial" w:eastAsia="Times New Roman" w:hAnsi="Arial" w:cs="Arial"/>
            <w:sz w:val="24"/>
            <w:szCs w:val="24"/>
          </w:rPr>
          <w:t>https://static1.squarespace.com/static/56fd4f0d45bf21c39ace2e5b/t/602ee89f1c2e114c5fa4a785/1613686978743/SITES+City+of+Hope_Virtual+Exhibition+Final.pdf</w:t>
        </w:r>
      </w:hyperlink>
      <w:r>
        <w:rPr>
          <w:rFonts w:ascii="Arial" w:eastAsia="Times New Roman" w:hAnsi="Arial" w:cs="Arial"/>
          <w:sz w:val="24"/>
          <w:szCs w:val="24"/>
        </w:rPr>
        <w:t xml:space="preserve"> </w:t>
      </w:r>
    </w:p>
    <w:p w14:paraId="6582E8E1" w14:textId="23FEFE59" w:rsidR="009A34AC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References</w:t>
      </w:r>
    </w:p>
    <w:p w14:paraId="2A8DEF01" w14:textId="75AD407A" w:rsidR="00401CDF" w:rsidRDefault="00401CDF" w:rsidP="004240EC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401CDF">
        <w:rPr>
          <w:rFonts w:ascii="Arial" w:eastAsia="Arial Unicode MS" w:hAnsi="Arial" w:cs="Arial"/>
          <w:sz w:val="24"/>
          <w:szCs w:val="24"/>
        </w:rPr>
        <w:t xml:space="preserve">Baptist, W. (2010). A new and unsettling force: </w:t>
      </w:r>
      <w:r w:rsidR="001E750F">
        <w:rPr>
          <w:rFonts w:ascii="Arial" w:eastAsia="Arial Unicode MS" w:hAnsi="Arial" w:cs="Arial"/>
          <w:sz w:val="24"/>
          <w:szCs w:val="24"/>
        </w:rPr>
        <w:t>T</w:t>
      </w:r>
      <w:r w:rsidRPr="00401CDF">
        <w:rPr>
          <w:rFonts w:ascii="Arial" w:eastAsia="Arial Unicode MS" w:hAnsi="Arial" w:cs="Arial"/>
          <w:sz w:val="24"/>
          <w:szCs w:val="24"/>
        </w:rPr>
        <w:t xml:space="preserve">he strategic relevance of Rev. Dr. Martin Luther King Jr.’s Poor People’s Campaign. </w:t>
      </w:r>
      <w:r w:rsidRPr="001E750F">
        <w:rPr>
          <w:rFonts w:ascii="Arial" w:eastAsia="Arial Unicode MS" w:hAnsi="Arial" w:cs="Arial"/>
          <w:i/>
          <w:iCs/>
          <w:sz w:val="24"/>
          <w:szCs w:val="24"/>
        </w:rPr>
        <w:t>Interface, 2</w:t>
      </w:r>
      <w:r w:rsidRPr="00401CDF">
        <w:rPr>
          <w:rFonts w:ascii="Arial" w:eastAsia="Arial Unicode MS" w:hAnsi="Arial" w:cs="Arial"/>
          <w:sz w:val="24"/>
          <w:szCs w:val="24"/>
        </w:rPr>
        <w:t>(1), 262-270.</w:t>
      </w:r>
    </w:p>
    <w:p w14:paraId="2034B90F" w14:textId="5E4EFB8F" w:rsidR="00401CDF" w:rsidRDefault="00401CDF" w:rsidP="004240EC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401CDF">
        <w:rPr>
          <w:rFonts w:ascii="Arial" w:eastAsia="Arial Unicode MS" w:hAnsi="Arial" w:cs="Arial"/>
          <w:sz w:val="24"/>
          <w:szCs w:val="24"/>
        </w:rPr>
        <w:t xml:space="preserve">Hufnagel, A. (2021). Rearticulating a </w:t>
      </w:r>
      <w:r w:rsidR="001E750F">
        <w:rPr>
          <w:rFonts w:ascii="Arial" w:eastAsia="Arial Unicode MS" w:hAnsi="Arial" w:cs="Arial"/>
          <w:sz w:val="24"/>
          <w:szCs w:val="24"/>
        </w:rPr>
        <w:t>n</w:t>
      </w:r>
      <w:r w:rsidRPr="00401CDF">
        <w:rPr>
          <w:rFonts w:ascii="Arial" w:eastAsia="Arial Unicode MS" w:hAnsi="Arial" w:cs="Arial"/>
          <w:sz w:val="24"/>
          <w:szCs w:val="24"/>
        </w:rPr>
        <w:t xml:space="preserve">ew Poor People's Campaign: Fifty </w:t>
      </w:r>
      <w:r w:rsidR="001E750F">
        <w:rPr>
          <w:rFonts w:ascii="Arial" w:eastAsia="Arial Unicode MS" w:hAnsi="Arial" w:cs="Arial"/>
          <w:sz w:val="24"/>
          <w:szCs w:val="24"/>
        </w:rPr>
        <w:t>y</w:t>
      </w:r>
      <w:r w:rsidRPr="00401CDF">
        <w:rPr>
          <w:rFonts w:ascii="Arial" w:eastAsia="Arial Unicode MS" w:hAnsi="Arial" w:cs="Arial"/>
          <w:sz w:val="24"/>
          <w:szCs w:val="24"/>
        </w:rPr>
        <w:t xml:space="preserve">ears of </w:t>
      </w:r>
      <w:r w:rsidR="001E750F">
        <w:rPr>
          <w:rFonts w:ascii="Arial" w:eastAsia="Arial Unicode MS" w:hAnsi="Arial" w:cs="Arial"/>
          <w:sz w:val="24"/>
          <w:szCs w:val="24"/>
        </w:rPr>
        <w:t>g</w:t>
      </w:r>
      <w:r w:rsidRPr="00401CDF">
        <w:rPr>
          <w:rFonts w:ascii="Arial" w:eastAsia="Arial Unicode MS" w:hAnsi="Arial" w:cs="Arial"/>
          <w:sz w:val="24"/>
          <w:szCs w:val="24"/>
        </w:rPr>
        <w:t xml:space="preserve">rassroots </w:t>
      </w:r>
      <w:r w:rsidR="001E750F">
        <w:rPr>
          <w:rFonts w:ascii="Arial" w:eastAsia="Arial Unicode MS" w:hAnsi="Arial" w:cs="Arial"/>
          <w:sz w:val="24"/>
          <w:szCs w:val="24"/>
        </w:rPr>
        <w:t>a</w:t>
      </w:r>
      <w:r w:rsidRPr="00401CDF">
        <w:rPr>
          <w:rFonts w:ascii="Arial" w:eastAsia="Arial Unicode MS" w:hAnsi="Arial" w:cs="Arial"/>
          <w:sz w:val="24"/>
          <w:szCs w:val="24"/>
        </w:rPr>
        <w:t>nti-</w:t>
      </w:r>
      <w:r w:rsidR="001E750F">
        <w:rPr>
          <w:rFonts w:ascii="Arial" w:eastAsia="Arial Unicode MS" w:hAnsi="Arial" w:cs="Arial"/>
          <w:sz w:val="24"/>
          <w:szCs w:val="24"/>
        </w:rPr>
        <w:t>p</w:t>
      </w:r>
      <w:r w:rsidRPr="00401CDF">
        <w:rPr>
          <w:rFonts w:ascii="Arial" w:eastAsia="Arial Unicode MS" w:hAnsi="Arial" w:cs="Arial"/>
          <w:sz w:val="24"/>
          <w:szCs w:val="24"/>
        </w:rPr>
        <w:t xml:space="preserve">overty </w:t>
      </w:r>
      <w:r w:rsidR="001E750F">
        <w:rPr>
          <w:rFonts w:ascii="Arial" w:eastAsia="Arial Unicode MS" w:hAnsi="Arial" w:cs="Arial"/>
          <w:sz w:val="24"/>
          <w:szCs w:val="24"/>
        </w:rPr>
        <w:t>m</w:t>
      </w:r>
      <w:r w:rsidRPr="00401CDF">
        <w:rPr>
          <w:rFonts w:ascii="Arial" w:eastAsia="Arial Unicode MS" w:hAnsi="Arial" w:cs="Arial"/>
          <w:sz w:val="24"/>
          <w:szCs w:val="24"/>
        </w:rPr>
        <w:t xml:space="preserve">ovement </w:t>
      </w:r>
      <w:r w:rsidR="001E750F">
        <w:rPr>
          <w:rFonts w:ascii="Arial" w:eastAsia="Arial Unicode MS" w:hAnsi="Arial" w:cs="Arial"/>
          <w:sz w:val="24"/>
          <w:szCs w:val="24"/>
        </w:rPr>
        <w:t>o</w:t>
      </w:r>
      <w:r w:rsidRPr="00401CDF">
        <w:rPr>
          <w:rFonts w:ascii="Arial" w:eastAsia="Arial Unicode MS" w:hAnsi="Arial" w:cs="Arial"/>
          <w:sz w:val="24"/>
          <w:szCs w:val="24"/>
        </w:rPr>
        <w:t xml:space="preserve">rganizing. </w:t>
      </w:r>
      <w:r w:rsidRPr="001E750F">
        <w:rPr>
          <w:rFonts w:ascii="Arial" w:eastAsia="Arial Unicode MS" w:hAnsi="Arial" w:cs="Arial"/>
          <w:i/>
          <w:iCs/>
          <w:sz w:val="24"/>
          <w:szCs w:val="24"/>
        </w:rPr>
        <w:t>Feminist Formations, 33</w:t>
      </w:r>
      <w:r w:rsidRPr="00401CDF">
        <w:rPr>
          <w:rFonts w:ascii="Arial" w:eastAsia="Arial Unicode MS" w:hAnsi="Arial" w:cs="Arial"/>
          <w:sz w:val="24"/>
          <w:szCs w:val="24"/>
        </w:rPr>
        <w:t>(1), 189-220.</w:t>
      </w:r>
    </w:p>
    <w:p w14:paraId="4CF1516D" w14:textId="1FDA3209" w:rsidR="004240EC" w:rsidRPr="004240EC" w:rsidRDefault="004240EC" w:rsidP="004240EC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proofErr w:type="spellStart"/>
      <w:r w:rsidRPr="004240EC">
        <w:rPr>
          <w:rFonts w:ascii="Arial" w:eastAsia="Arial Unicode MS" w:hAnsi="Arial" w:cs="Arial"/>
          <w:sz w:val="24"/>
          <w:szCs w:val="24"/>
        </w:rPr>
        <w:t>Linenthal</w:t>
      </w:r>
      <w:proofErr w:type="spellEnd"/>
      <w:r w:rsidRPr="004240EC">
        <w:rPr>
          <w:rFonts w:ascii="Arial" w:eastAsia="Arial Unicode MS" w:hAnsi="Arial" w:cs="Arial"/>
          <w:sz w:val="24"/>
          <w:szCs w:val="24"/>
        </w:rPr>
        <w:t xml:space="preserve">, E., &amp; Rose, J. (2011). Public </w:t>
      </w:r>
      <w:r w:rsidR="001E750F">
        <w:rPr>
          <w:rFonts w:ascii="Arial" w:eastAsia="Arial Unicode MS" w:hAnsi="Arial" w:cs="Arial"/>
          <w:sz w:val="24"/>
          <w:szCs w:val="24"/>
        </w:rPr>
        <w:t>h</w:t>
      </w:r>
      <w:r w:rsidRPr="004240EC">
        <w:rPr>
          <w:rFonts w:ascii="Arial" w:eastAsia="Arial Unicode MS" w:hAnsi="Arial" w:cs="Arial"/>
          <w:sz w:val="24"/>
          <w:szCs w:val="24"/>
        </w:rPr>
        <w:t xml:space="preserve">istory and the </w:t>
      </w:r>
      <w:r w:rsidR="001E750F">
        <w:rPr>
          <w:rFonts w:ascii="Arial" w:eastAsia="Arial Unicode MS" w:hAnsi="Arial" w:cs="Arial"/>
          <w:sz w:val="24"/>
          <w:szCs w:val="24"/>
        </w:rPr>
        <w:t>c</w:t>
      </w:r>
      <w:r w:rsidRPr="004240EC">
        <w:rPr>
          <w:rFonts w:ascii="Arial" w:eastAsia="Arial Unicode MS" w:hAnsi="Arial" w:cs="Arial"/>
          <w:sz w:val="24"/>
          <w:szCs w:val="24"/>
        </w:rPr>
        <w:t xml:space="preserve">hallenges of </w:t>
      </w:r>
      <w:r w:rsidR="001E750F">
        <w:rPr>
          <w:rFonts w:ascii="Arial" w:eastAsia="Arial Unicode MS" w:hAnsi="Arial" w:cs="Arial"/>
          <w:sz w:val="24"/>
          <w:szCs w:val="24"/>
        </w:rPr>
        <w:t>c</w:t>
      </w:r>
      <w:r w:rsidRPr="004240EC">
        <w:rPr>
          <w:rFonts w:ascii="Arial" w:eastAsia="Arial Unicode MS" w:hAnsi="Arial" w:cs="Arial"/>
          <w:sz w:val="24"/>
          <w:szCs w:val="24"/>
        </w:rPr>
        <w:t>ommemoration. </w:t>
      </w:r>
      <w:r w:rsidRPr="004240EC">
        <w:rPr>
          <w:rFonts w:ascii="Arial" w:eastAsia="Arial Unicode MS" w:hAnsi="Arial" w:cs="Arial"/>
          <w:i/>
          <w:iCs/>
          <w:sz w:val="24"/>
          <w:szCs w:val="24"/>
        </w:rPr>
        <w:t>History News</w:t>
      </w:r>
      <w:r w:rsidRPr="004240EC">
        <w:rPr>
          <w:rFonts w:ascii="Arial" w:eastAsia="Arial Unicode MS" w:hAnsi="Arial" w:cs="Arial"/>
          <w:sz w:val="24"/>
          <w:szCs w:val="24"/>
        </w:rPr>
        <w:t>, </w:t>
      </w:r>
      <w:r w:rsidRPr="004240EC">
        <w:rPr>
          <w:rFonts w:ascii="Arial" w:eastAsia="Arial Unicode MS" w:hAnsi="Arial" w:cs="Arial"/>
          <w:i/>
          <w:iCs/>
          <w:sz w:val="24"/>
          <w:szCs w:val="24"/>
        </w:rPr>
        <w:t>66</w:t>
      </w:r>
      <w:r w:rsidRPr="004240EC">
        <w:rPr>
          <w:rFonts w:ascii="Arial" w:eastAsia="Arial Unicode MS" w:hAnsi="Arial" w:cs="Arial"/>
          <w:sz w:val="24"/>
          <w:szCs w:val="24"/>
        </w:rPr>
        <w:t xml:space="preserve">(2), 12–16. </w:t>
      </w:r>
    </w:p>
    <w:p w14:paraId="4D6963A0" w14:textId="4A84A5BA" w:rsidR="00401CDF" w:rsidRPr="00401CDF" w:rsidRDefault="003B4CE4" w:rsidP="00401CDF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3B4CE4">
        <w:rPr>
          <w:rFonts w:ascii="Arial" w:eastAsia="Arial Unicode MS" w:hAnsi="Arial" w:cs="Arial"/>
          <w:sz w:val="24"/>
          <w:szCs w:val="24"/>
        </w:rPr>
        <w:t>Visual Thinking Strategies</w:t>
      </w:r>
      <w:r w:rsidR="001E750F">
        <w:rPr>
          <w:rFonts w:ascii="Arial" w:eastAsia="Arial Unicode MS" w:hAnsi="Arial" w:cs="Arial"/>
          <w:sz w:val="24"/>
          <w:szCs w:val="24"/>
        </w:rPr>
        <w:t>.</w:t>
      </w:r>
      <w:r w:rsidRPr="003B4CE4">
        <w:rPr>
          <w:rFonts w:ascii="Arial" w:eastAsia="Arial Unicode MS" w:hAnsi="Arial" w:cs="Arial"/>
          <w:sz w:val="24"/>
          <w:szCs w:val="24"/>
        </w:rPr>
        <w:t xml:space="preserve"> (202</w:t>
      </w:r>
      <w:r w:rsidR="0024771F">
        <w:rPr>
          <w:rFonts w:ascii="Arial" w:eastAsia="Arial Unicode MS" w:hAnsi="Arial" w:cs="Arial"/>
          <w:sz w:val="24"/>
          <w:szCs w:val="24"/>
        </w:rPr>
        <w:t>3</w:t>
      </w:r>
      <w:r w:rsidRPr="003B4CE4">
        <w:rPr>
          <w:rFonts w:ascii="Arial" w:eastAsia="Arial Unicode MS" w:hAnsi="Arial" w:cs="Arial"/>
          <w:sz w:val="24"/>
          <w:szCs w:val="24"/>
        </w:rPr>
        <w:t xml:space="preserve">). </w:t>
      </w:r>
      <w:r w:rsidRPr="00414D86">
        <w:rPr>
          <w:rFonts w:ascii="Arial" w:eastAsia="Arial Unicode MS" w:hAnsi="Arial" w:cs="Arial"/>
          <w:i/>
          <w:iCs/>
          <w:sz w:val="24"/>
          <w:szCs w:val="24"/>
        </w:rPr>
        <w:t>Visual thinking strategies</w:t>
      </w:r>
      <w:r w:rsidRPr="003B4CE4">
        <w:rPr>
          <w:rFonts w:ascii="Arial" w:eastAsia="Arial Unicode MS" w:hAnsi="Arial" w:cs="Arial"/>
          <w:sz w:val="24"/>
          <w:szCs w:val="24"/>
        </w:rPr>
        <w:t xml:space="preserve">. </w:t>
      </w:r>
      <w:hyperlink r:id="rId14" w:history="1">
        <w:r w:rsidRPr="00110B9B">
          <w:rPr>
            <w:rStyle w:val="Hyperlink"/>
            <w:rFonts w:ascii="Arial" w:eastAsia="Arial Unicode MS" w:hAnsi="Arial" w:cs="Arial"/>
            <w:sz w:val="24"/>
            <w:szCs w:val="24"/>
          </w:rPr>
          <w:t>https://vtshome.org</w:t>
        </w:r>
      </w:hyperlink>
    </w:p>
    <w:sectPr w:rsidR="00401CDF" w:rsidRPr="00401CDF" w:rsidSect="009A34AC">
      <w:headerReference w:type="default" r:id="rId15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498CE" w14:textId="77777777" w:rsidR="000661C9" w:rsidRDefault="000661C9" w:rsidP="002E2FE0">
      <w:pPr>
        <w:spacing w:after="0" w:line="240" w:lineRule="auto"/>
      </w:pPr>
      <w:r>
        <w:separator/>
      </w:r>
    </w:p>
  </w:endnote>
  <w:endnote w:type="continuationSeparator" w:id="0">
    <w:p w14:paraId="559F913C" w14:textId="77777777" w:rsidR="000661C9" w:rsidRDefault="000661C9" w:rsidP="002E2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Univers 45 L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 LT 55 Roman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4CA2D" w14:textId="77777777" w:rsidR="000661C9" w:rsidRDefault="000661C9" w:rsidP="002E2FE0">
      <w:pPr>
        <w:spacing w:after="0" w:line="240" w:lineRule="auto"/>
      </w:pPr>
      <w:r>
        <w:separator/>
      </w:r>
    </w:p>
  </w:footnote>
  <w:footnote w:type="continuationSeparator" w:id="0">
    <w:p w14:paraId="37AD1762" w14:textId="77777777" w:rsidR="000661C9" w:rsidRDefault="000661C9" w:rsidP="002E2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80EA0" w14:textId="77777777" w:rsidR="00E80E51" w:rsidRDefault="00477DEC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92A3B81" wp14:editId="6439C3B1">
              <wp:simplePos x="0" y="0"/>
              <wp:positionH relativeFrom="page">
                <wp:posOffset>6858000</wp:posOffset>
              </wp:positionH>
              <wp:positionV relativeFrom="page">
                <wp:posOffset>377190</wp:posOffset>
              </wp:positionV>
              <wp:extent cx="914400" cy="164465"/>
              <wp:effectExtent l="0" t="0" r="0" b="698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64465"/>
                      </a:xfrm>
                      <a:prstGeom prst="rect">
                        <a:avLst/>
                      </a:prstGeom>
                      <a:solidFill>
                        <a:srgbClr val="404040">
                          <a:alpha val="60001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5C7A15" w14:textId="77777777" w:rsidR="00E80E51" w:rsidRPr="009642F6" w:rsidRDefault="00E80E51">
                          <w:pPr>
                            <w:spacing w:after="0" w:line="240" w:lineRule="auto"/>
                            <w:rPr>
                              <w:rFonts w:ascii="HelveticaNeue LT 55 Roman" w:hAnsi="HelveticaNeue LT 55 Roman"/>
                              <w:color w:val="FFFFFF"/>
                            </w:rPr>
                          </w:pP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begin"/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instrText xml:space="preserve"> PAGE   \* MERGEFORMAT </w:instrText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separate"/>
                          </w:r>
                          <w:r w:rsidR="005B2651" w:rsidRPr="005B2651">
                            <w:rPr>
                              <w:rFonts w:ascii="HelveticaNeue LT 55 Roman" w:hAnsi="HelveticaNeue LT 55 Roman"/>
                              <w:noProof/>
                              <w:color w:val="FFFFFF"/>
                            </w:rPr>
                            <w:t>2</w:t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A3B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0pt;margin-top:29.7pt;width:1in;height:12.9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" o:allowincell="f" fillcolor="#404040" stroked="f">
              <v:fill opacity="39321f"/>
              <v:textbox inset=",0,,0">
                <w:txbxContent>
                  <w:p w14:paraId="185C7A15" w14:textId="77777777" w:rsidR="00E80E51" w:rsidRPr="009642F6" w:rsidRDefault="00E80E51">
                    <w:pPr>
                      <w:spacing w:after="0" w:line="240" w:lineRule="auto"/>
                      <w:rPr>
                        <w:rFonts w:ascii="HelveticaNeue LT 55 Roman" w:hAnsi="HelveticaNeue LT 55 Roman"/>
                        <w:color w:val="FFFFFF"/>
                      </w:rPr>
                    </w:pPr>
                    <w:r w:rsidRPr="0082253D">
                      <w:rPr>
                        <w:rFonts w:ascii="HelveticaNeue LT 55 Roman" w:hAnsi="HelveticaNeue LT 55 Roman"/>
                      </w:rPr>
                      <w:fldChar w:fldCharType="begin"/>
                    </w:r>
                    <w:r w:rsidRPr="0082253D">
                      <w:rPr>
                        <w:rFonts w:ascii="HelveticaNeue LT 55 Roman" w:hAnsi="HelveticaNeue LT 55 Roman"/>
                      </w:rPr>
                      <w:instrText xml:space="preserve"> PAGE   \* MERGEFORMAT </w:instrText>
                    </w:r>
                    <w:r w:rsidRPr="0082253D">
                      <w:rPr>
                        <w:rFonts w:ascii="HelveticaNeue LT 55 Roman" w:hAnsi="HelveticaNeue LT 55 Roman"/>
                      </w:rPr>
                      <w:fldChar w:fldCharType="separate"/>
                    </w:r>
                    <w:r w:rsidR="005B2651" w:rsidRPr="005B2651">
                      <w:rPr>
                        <w:rFonts w:ascii="HelveticaNeue LT 55 Roman" w:hAnsi="HelveticaNeue LT 55 Roman"/>
                        <w:noProof/>
                        <w:color w:val="FFFFFF"/>
                      </w:rPr>
                      <w:t>2</w:t>
                    </w:r>
                    <w:r w:rsidRPr="0082253D">
                      <w:rPr>
                        <w:rFonts w:ascii="HelveticaNeue LT 55 Roman" w:hAnsi="HelveticaNeue LT 55 Roma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7153E09" wp14:editId="24F9A5DB">
              <wp:simplePos x="0" y="0"/>
              <wp:positionH relativeFrom="page">
                <wp:posOffset>914400</wp:posOffset>
              </wp:positionH>
              <wp:positionV relativeFrom="page">
                <wp:posOffset>371475</wp:posOffset>
              </wp:positionV>
              <wp:extent cx="5943600" cy="481330"/>
              <wp:effectExtent l="0" t="0" r="0" b="1397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481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33509" w14:textId="36BEE9D3" w:rsidR="00E80E51" w:rsidRPr="004301FC" w:rsidRDefault="00E80E51" w:rsidP="002E2FE0">
                          <w:pPr>
                            <w:jc w:val="right"/>
                            <w:rPr>
                              <w:rFonts w:ascii="Tahoma" w:hAnsi="Tahoma" w:cs="Tahoma"/>
                            </w:rPr>
                          </w:pPr>
                          <w:r w:rsidRPr="004301FC">
                            <w:rPr>
                              <w:rFonts w:ascii="Tahoma" w:hAnsi="Tahoma" w:cs="Tahoma"/>
                            </w:rPr>
                            <w:t>Inside</w:t>
                          </w:r>
                          <w:r w:rsidR="00032277">
                            <w:rPr>
                              <w:rFonts w:ascii="Tahoma" w:hAnsi="Tahoma" w:cs="Tahoma"/>
                            </w:rPr>
                            <w:t>ART</w:t>
                          </w:r>
                        </w:p>
                        <w:p w14:paraId="73B67CB9" w14:textId="77777777" w:rsidR="00E80E51" w:rsidRPr="0082253D" w:rsidRDefault="00E80E51" w:rsidP="002E2FE0">
                          <w:pPr>
                            <w:spacing w:after="0" w:line="240" w:lineRule="auto"/>
                            <w:ind w:left="7200" w:firstLine="720"/>
                            <w:jc w:val="center"/>
                            <w:rPr>
                              <w:rFonts w:ascii="HelveticaNeue LT 55 Roman" w:hAnsi="HelveticaNeue LT 55 Roman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153E09" id="Text Box 2" o:spid="_x0000_s1027" type="#_x0000_t202" style="position:absolute;margin-left:1in;margin-top:29.25pt;width:468pt;height:37.9pt;z-index:251658240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" o:allowincell="f" filled="f" stroked="f">
              <v:textbox style="mso-fit-shape-to-text:t" inset=",0,,0">
                <w:txbxContent>
                  <w:p w14:paraId="3A233509" w14:textId="36BEE9D3" w:rsidR="00E80E51" w:rsidRPr="004301FC" w:rsidRDefault="00E80E51" w:rsidP="002E2FE0">
                    <w:pPr>
                      <w:jc w:val="right"/>
                      <w:rPr>
                        <w:rFonts w:ascii="Tahoma" w:hAnsi="Tahoma" w:cs="Tahoma"/>
                      </w:rPr>
                    </w:pPr>
                    <w:r w:rsidRPr="004301FC">
                      <w:rPr>
                        <w:rFonts w:ascii="Tahoma" w:hAnsi="Tahoma" w:cs="Tahoma"/>
                      </w:rPr>
                      <w:t>Inside</w:t>
                    </w:r>
                    <w:r w:rsidR="00032277">
                      <w:rPr>
                        <w:rFonts w:ascii="Tahoma" w:hAnsi="Tahoma" w:cs="Tahoma"/>
                      </w:rPr>
                      <w:t>ART</w:t>
                    </w:r>
                  </w:p>
                  <w:p w14:paraId="73B67CB9" w14:textId="77777777" w:rsidR="00E80E51" w:rsidRPr="0082253D" w:rsidRDefault="00E80E51" w:rsidP="002E2FE0">
                    <w:pPr>
                      <w:spacing w:after="0" w:line="240" w:lineRule="auto"/>
                      <w:ind w:left="7200" w:firstLine="720"/>
                      <w:jc w:val="center"/>
                      <w:rPr>
                        <w:rFonts w:ascii="HelveticaNeue LT 55 Roman" w:hAnsi="HelveticaNeue LT 55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F4D00"/>
    <w:multiLevelType w:val="hybridMultilevel"/>
    <w:tmpl w:val="A06A9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36E5A"/>
    <w:multiLevelType w:val="hybridMultilevel"/>
    <w:tmpl w:val="5770B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5597B"/>
    <w:multiLevelType w:val="hybridMultilevel"/>
    <w:tmpl w:val="0A28E7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7A3835"/>
    <w:multiLevelType w:val="hybridMultilevel"/>
    <w:tmpl w:val="18C24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8799A"/>
    <w:multiLevelType w:val="hybridMultilevel"/>
    <w:tmpl w:val="13BC5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E7D9E"/>
    <w:multiLevelType w:val="hybridMultilevel"/>
    <w:tmpl w:val="CD444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17443"/>
    <w:multiLevelType w:val="hybridMultilevel"/>
    <w:tmpl w:val="1AEE7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16A85"/>
    <w:multiLevelType w:val="multilevel"/>
    <w:tmpl w:val="7D2A1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C8D10B6"/>
    <w:multiLevelType w:val="hybridMultilevel"/>
    <w:tmpl w:val="ABB60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32D5D"/>
    <w:multiLevelType w:val="hybridMultilevel"/>
    <w:tmpl w:val="2DEAB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41107"/>
    <w:multiLevelType w:val="hybridMultilevel"/>
    <w:tmpl w:val="3FE6BC64"/>
    <w:lvl w:ilvl="0" w:tplc="A47E08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1807AD"/>
    <w:multiLevelType w:val="multilevel"/>
    <w:tmpl w:val="66960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F7C597D"/>
    <w:multiLevelType w:val="hybridMultilevel"/>
    <w:tmpl w:val="B8F4E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853979"/>
    <w:multiLevelType w:val="hybridMultilevel"/>
    <w:tmpl w:val="34586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241810"/>
    <w:multiLevelType w:val="hybridMultilevel"/>
    <w:tmpl w:val="C1BCC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5A3704"/>
    <w:multiLevelType w:val="hybridMultilevel"/>
    <w:tmpl w:val="92AE8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FD774F"/>
    <w:multiLevelType w:val="hybridMultilevel"/>
    <w:tmpl w:val="47864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4D5D0C"/>
    <w:multiLevelType w:val="hybridMultilevel"/>
    <w:tmpl w:val="AD16D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A61A5C"/>
    <w:multiLevelType w:val="hybridMultilevel"/>
    <w:tmpl w:val="42C63C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391D03"/>
    <w:multiLevelType w:val="hybridMultilevel"/>
    <w:tmpl w:val="3FE6BC64"/>
    <w:lvl w:ilvl="0" w:tplc="FFFFFFF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530" w:hanging="360"/>
      </w:pPr>
    </w:lvl>
    <w:lvl w:ilvl="2" w:tplc="FFFFFFFF">
      <w:start w:val="1"/>
      <w:numFmt w:val="lowerRoman"/>
      <w:lvlText w:val="%3."/>
      <w:lvlJc w:val="right"/>
      <w:pPr>
        <w:ind w:left="2250" w:hanging="180"/>
      </w:pPr>
    </w:lvl>
    <w:lvl w:ilvl="3" w:tplc="FFFFFFFF" w:tentative="1">
      <w:start w:val="1"/>
      <w:numFmt w:val="decimal"/>
      <w:lvlText w:val="%4."/>
      <w:lvlJc w:val="left"/>
      <w:pPr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4CC32069"/>
    <w:multiLevelType w:val="hybridMultilevel"/>
    <w:tmpl w:val="17DCA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8A234B"/>
    <w:multiLevelType w:val="hybridMultilevel"/>
    <w:tmpl w:val="006A3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6D46C2"/>
    <w:multiLevelType w:val="hybridMultilevel"/>
    <w:tmpl w:val="8892E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325131"/>
    <w:multiLevelType w:val="hybridMultilevel"/>
    <w:tmpl w:val="D2629D24"/>
    <w:lvl w:ilvl="0" w:tplc="ACF4C01E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86305A5"/>
    <w:multiLevelType w:val="hybridMultilevel"/>
    <w:tmpl w:val="86B2D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4C51F9"/>
    <w:multiLevelType w:val="hybridMultilevel"/>
    <w:tmpl w:val="01403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2F6E3A"/>
    <w:multiLevelType w:val="hybridMultilevel"/>
    <w:tmpl w:val="3FE0F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696E5D"/>
    <w:multiLevelType w:val="hybridMultilevel"/>
    <w:tmpl w:val="DC184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06590C"/>
    <w:multiLevelType w:val="hybridMultilevel"/>
    <w:tmpl w:val="C7968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5E5D65"/>
    <w:multiLevelType w:val="hybridMultilevel"/>
    <w:tmpl w:val="789EB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E53E32"/>
    <w:multiLevelType w:val="hybridMultilevel"/>
    <w:tmpl w:val="693CA11E"/>
    <w:lvl w:ilvl="0" w:tplc="0409000F">
      <w:start w:val="1"/>
      <w:numFmt w:val="decimal"/>
      <w:pStyle w:val="Level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7806B7"/>
    <w:multiLevelType w:val="hybridMultilevel"/>
    <w:tmpl w:val="8C168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1488895">
    <w:abstractNumId w:val="30"/>
  </w:num>
  <w:num w:numId="2" w16cid:durableId="1193805364">
    <w:abstractNumId w:val="4"/>
  </w:num>
  <w:num w:numId="3" w16cid:durableId="238518153">
    <w:abstractNumId w:val="22"/>
  </w:num>
  <w:num w:numId="4" w16cid:durableId="368147929">
    <w:abstractNumId w:val="3"/>
  </w:num>
  <w:num w:numId="5" w16cid:durableId="1014068578">
    <w:abstractNumId w:val="0"/>
  </w:num>
  <w:num w:numId="6" w16cid:durableId="467283221">
    <w:abstractNumId w:val="23"/>
  </w:num>
  <w:num w:numId="7" w16cid:durableId="1302618470">
    <w:abstractNumId w:val="27"/>
  </w:num>
  <w:num w:numId="8" w16cid:durableId="653677632">
    <w:abstractNumId w:val="11"/>
  </w:num>
  <w:num w:numId="9" w16cid:durableId="2110737086">
    <w:abstractNumId w:val="28"/>
  </w:num>
  <w:num w:numId="10" w16cid:durableId="301278090">
    <w:abstractNumId w:val="1"/>
  </w:num>
  <w:num w:numId="11" w16cid:durableId="459156195">
    <w:abstractNumId w:val="14"/>
  </w:num>
  <w:num w:numId="12" w16cid:durableId="814222353">
    <w:abstractNumId w:val="13"/>
  </w:num>
  <w:num w:numId="13" w16cid:durableId="558832852">
    <w:abstractNumId w:val="6"/>
  </w:num>
  <w:num w:numId="14" w16cid:durableId="813454073">
    <w:abstractNumId w:val="31"/>
  </w:num>
  <w:num w:numId="15" w16cid:durableId="257105526">
    <w:abstractNumId w:val="8"/>
  </w:num>
  <w:num w:numId="16" w16cid:durableId="867983087">
    <w:abstractNumId w:val="21"/>
  </w:num>
  <w:num w:numId="17" w16cid:durableId="2046439475">
    <w:abstractNumId w:val="16"/>
  </w:num>
  <w:num w:numId="18" w16cid:durableId="1046490200">
    <w:abstractNumId w:val="12"/>
  </w:num>
  <w:num w:numId="19" w16cid:durableId="1659919545">
    <w:abstractNumId w:val="24"/>
  </w:num>
  <w:num w:numId="20" w16cid:durableId="183902774">
    <w:abstractNumId w:val="9"/>
  </w:num>
  <w:num w:numId="21" w16cid:durableId="394815134">
    <w:abstractNumId w:val="25"/>
  </w:num>
  <w:num w:numId="22" w16cid:durableId="1162232185">
    <w:abstractNumId w:val="2"/>
  </w:num>
  <w:num w:numId="23" w16cid:durableId="996881020">
    <w:abstractNumId w:val="7"/>
  </w:num>
  <w:num w:numId="24" w16cid:durableId="1636985530">
    <w:abstractNumId w:val="26"/>
  </w:num>
  <w:num w:numId="25" w16cid:durableId="493031865">
    <w:abstractNumId w:val="5"/>
  </w:num>
  <w:num w:numId="26" w16cid:durableId="759062128">
    <w:abstractNumId w:val="17"/>
  </w:num>
  <w:num w:numId="27" w16cid:durableId="311639679">
    <w:abstractNumId w:val="20"/>
  </w:num>
  <w:num w:numId="28" w16cid:durableId="1840464805">
    <w:abstractNumId w:val="10"/>
  </w:num>
  <w:num w:numId="29" w16cid:durableId="1692730266">
    <w:abstractNumId w:val="18"/>
  </w:num>
  <w:num w:numId="30" w16cid:durableId="682441635">
    <w:abstractNumId w:val="19"/>
  </w:num>
  <w:num w:numId="31" w16cid:durableId="2095197195">
    <w:abstractNumId w:val="29"/>
  </w:num>
  <w:num w:numId="32" w16cid:durableId="188987249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7"/>
  <w:proofState w:spelling="clean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B3D"/>
    <w:rsid w:val="00032277"/>
    <w:rsid w:val="00045738"/>
    <w:rsid w:val="000661C9"/>
    <w:rsid w:val="000817B8"/>
    <w:rsid w:val="00086E62"/>
    <w:rsid w:val="00090E5D"/>
    <w:rsid w:val="00091D65"/>
    <w:rsid w:val="00094DB7"/>
    <w:rsid w:val="00095B6A"/>
    <w:rsid w:val="000B308C"/>
    <w:rsid w:val="000C629F"/>
    <w:rsid w:val="000D4381"/>
    <w:rsid w:val="000F06D9"/>
    <w:rsid w:val="000F0D31"/>
    <w:rsid w:val="00100DAB"/>
    <w:rsid w:val="001308A7"/>
    <w:rsid w:val="00130A97"/>
    <w:rsid w:val="00134AC7"/>
    <w:rsid w:val="00146CF9"/>
    <w:rsid w:val="00175D53"/>
    <w:rsid w:val="00185414"/>
    <w:rsid w:val="00193E7E"/>
    <w:rsid w:val="00196CC7"/>
    <w:rsid w:val="001C0857"/>
    <w:rsid w:val="001C77BC"/>
    <w:rsid w:val="001D131D"/>
    <w:rsid w:val="001E750F"/>
    <w:rsid w:val="001F4FA4"/>
    <w:rsid w:val="001F7D2D"/>
    <w:rsid w:val="00240E20"/>
    <w:rsid w:val="002419BD"/>
    <w:rsid w:val="0024575F"/>
    <w:rsid w:val="0024771F"/>
    <w:rsid w:val="00250807"/>
    <w:rsid w:val="0027575B"/>
    <w:rsid w:val="00284EA7"/>
    <w:rsid w:val="002902A0"/>
    <w:rsid w:val="002975B1"/>
    <w:rsid w:val="002A08E5"/>
    <w:rsid w:val="002A769E"/>
    <w:rsid w:val="002C75BE"/>
    <w:rsid w:val="002E2FE0"/>
    <w:rsid w:val="002F4B2E"/>
    <w:rsid w:val="003030D1"/>
    <w:rsid w:val="00370768"/>
    <w:rsid w:val="003744E3"/>
    <w:rsid w:val="00377137"/>
    <w:rsid w:val="00381560"/>
    <w:rsid w:val="00382A99"/>
    <w:rsid w:val="00396D8A"/>
    <w:rsid w:val="003B4CE4"/>
    <w:rsid w:val="003B4FBB"/>
    <w:rsid w:val="003D6B45"/>
    <w:rsid w:val="003E632D"/>
    <w:rsid w:val="003F335F"/>
    <w:rsid w:val="003F5EC9"/>
    <w:rsid w:val="00401C21"/>
    <w:rsid w:val="00401CDF"/>
    <w:rsid w:val="00403231"/>
    <w:rsid w:val="00414D86"/>
    <w:rsid w:val="004240EC"/>
    <w:rsid w:val="00436408"/>
    <w:rsid w:val="00477DEC"/>
    <w:rsid w:val="00483647"/>
    <w:rsid w:val="00486FE3"/>
    <w:rsid w:val="00493D60"/>
    <w:rsid w:val="004950A1"/>
    <w:rsid w:val="004A6C22"/>
    <w:rsid w:val="004B52DA"/>
    <w:rsid w:val="004C4A1E"/>
    <w:rsid w:val="004F408A"/>
    <w:rsid w:val="004F7711"/>
    <w:rsid w:val="005007E7"/>
    <w:rsid w:val="0050645D"/>
    <w:rsid w:val="00510F9E"/>
    <w:rsid w:val="005248BC"/>
    <w:rsid w:val="00544042"/>
    <w:rsid w:val="005503DD"/>
    <w:rsid w:val="005519F4"/>
    <w:rsid w:val="0055223C"/>
    <w:rsid w:val="0056071E"/>
    <w:rsid w:val="00581F71"/>
    <w:rsid w:val="005904BE"/>
    <w:rsid w:val="00590D2F"/>
    <w:rsid w:val="005A06F2"/>
    <w:rsid w:val="005A18BE"/>
    <w:rsid w:val="005A1D93"/>
    <w:rsid w:val="005B2651"/>
    <w:rsid w:val="005B45E5"/>
    <w:rsid w:val="005C7B91"/>
    <w:rsid w:val="00620509"/>
    <w:rsid w:val="00621538"/>
    <w:rsid w:val="0064437D"/>
    <w:rsid w:val="00651837"/>
    <w:rsid w:val="00656AE8"/>
    <w:rsid w:val="00663228"/>
    <w:rsid w:val="00667258"/>
    <w:rsid w:val="00674696"/>
    <w:rsid w:val="00677486"/>
    <w:rsid w:val="006818BD"/>
    <w:rsid w:val="006825EF"/>
    <w:rsid w:val="00683224"/>
    <w:rsid w:val="00683AE0"/>
    <w:rsid w:val="00683F0B"/>
    <w:rsid w:val="00690833"/>
    <w:rsid w:val="006955B8"/>
    <w:rsid w:val="006C2E2B"/>
    <w:rsid w:val="006D7ACE"/>
    <w:rsid w:val="006F61E4"/>
    <w:rsid w:val="007145F6"/>
    <w:rsid w:val="00720545"/>
    <w:rsid w:val="007213A5"/>
    <w:rsid w:val="00734310"/>
    <w:rsid w:val="00734DB0"/>
    <w:rsid w:val="007546A9"/>
    <w:rsid w:val="00757D75"/>
    <w:rsid w:val="00764AF9"/>
    <w:rsid w:val="00771A26"/>
    <w:rsid w:val="00773A4E"/>
    <w:rsid w:val="0077426C"/>
    <w:rsid w:val="00780827"/>
    <w:rsid w:val="00786F90"/>
    <w:rsid w:val="0079035E"/>
    <w:rsid w:val="0079785F"/>
    <w:rsid w:val="007B7E79"/>
    <w:rsid w:val="007D2B58"/>
    <w:rsid w:val="007F4A7D"/>
    <w:rsid w:val="007F7491"/>
    <w:rsid w:val="0080431D"/>
    <w:rsid w:val="00805654"/>
    <w:rsid w:val="008258C4"/>
    <w:rsid w:val="00831D11"/>
    <w:rsid w:val="0083255D"/>
    <w:rsid w:val="00834976"/>
    <w:rsid w:val="008620C6"/>
    <w:rsid w:val="00864E81"/>
    <w:rsid w:val="00891A06"/>
    <w:rsid w:val="008B2ECC"/>
    <w:rsid w:val="008C48DE"/>
    <w:rsid w:val="008F6C5A"/>
    <w:rsid w:val="008F7ECE"/>
    <w:rsid w:val="0091092C"/>
    <w:rsid w:val="009135CB"/>
    <w:rsid w:val="009146A5"/>
    <w:rsid w:val="009256D0"/>
    <w:rsid w:val="00981F86"/>
    <w:rsid w:val="009A34AC"/>
    <w:rsid w:val="009F23AE"/>
    <w:rsid w:val="00A142A7"/>
    <w:rsid w:val="00A31A34"/>
    <w:rsid w:val="00A3698E"/>
    <w:rsid w:val="00A40CBF"/>
    <w:rsid w:val="00A43529"/>
    <w:rsid w:val="00A45ABC"/>
    <w:rsid w:val="00A738D6"/>
    <w:rsid w:val="00A74E44"/>
    <w:rsid w:val="00A767A9"/>
    <w:rsid w:val="00A77520"/>
    <w:rsid w:val="00A86C24"/>
    <w:rsid w:val="00A86C6C"/>
    <w:rsid w:val="00AA2E9B"/>
    <w:rsid w:val="00AB389A"/>
    <w:rsid w:val="00AC0852"/>
    <w:rsid w:val="00AD5FA3"/>
    <w:rsid w:val="00B02EBE"/>
    <w:rsid w:val="00B11DBA"/>
    <w:rsid w:val="00B152C7"/>
    <w:rsid w:val="00B34CD7"/>
    <w:rsid w:val="00B35CD7"/>
    <w:rsid w:val="00B37528"/>
    <w:rsid w:val="00B57A25"/>
    <w:rsid w:val="00B64371"/>
    <w:rsid w:val="00B70003"/>
    <w:rsid w:val="00B81220"/>
    <w:rsid w:val="00B82C37"/>
    <w:rsid w:val="00B856B1"/>
    <w:rsid w:val="00BF3F2A"/>
    <w:rsid w:val="00C00F8F"/>
    <w:rsid w:val="00C02540"/>
    <w:rsid w:val="00C126DF"/>
    <w:rsid w:val="00C22D2B"/>
    <w:rsid w:val="00C32E82"/>
    <w:rsid w:val="00C71BBF"/>
    <w:rsid w:val="00C91281"/>
    <w:rsid w:val="00C97636"/>
    <w:rsid w:val="00CA2675"/>
    <w:rsid w:val="00CA3B7E"/>
    <w:rsid w:val="00CC4E6E"/>
    <w:rsid w:val="00CE4749"/>
    <w:rsid w:val="00D007BD"/>
    <w:rsid w:val="00D038D8"/>
    <w:rsid w:val="00D04B6D"/>
    <w:rsid w:val="00D1257A"/>
    <w:rsid w:val="00D172BF"/>
    <w:rsid w:val="00D214C9"/>
    <w:rsid w:val="00D27760"/>
    <w:rsid w:val="00D50C3F"/>
    <w:rsid w:val="00D5723D"/>
    <w:rsid w:val="00D63D0B"/>
    <w:rsid w:val="00D66D2C"/>
    <w:rsid w:val="00D768E0"/>
    <w:rsid w:val="00D92B3D"/>
    <w:rsid w:val="00D948D4"/>
    <w:rsid w:val="00D96A3F"/>
    <w:rsid w:val="00D96FE8"/>
    <w:rsid w:val="00DA67AA"/>
    <w:rsid w:val="00DB1AE0"/>
    <w:rsid w:val="00DC2EB0"/>
    <w:rsid w:val="00DD36BC"/>
    <w:rsid w:val="00DF7327"/>
    <w:rsid w:val="00E10B96"/>
    <w:rsid w:val="00E35B3E"/>
    <w:rsid w:val="00E462AA"/>
    <w:rsid w:val="00E7147A"/>
    <w:rsid w:val="00E80E51"/>
    <w:rsid w:val="00E95F4F"/>
    <w:rsid w:val="00EB34B2"/>
    <w:rsid w:val="00EC730C"/>
    <w:rsid w:val="00ED4788"/>
    <w:rsid w:val="00EE0BA0"/>
    <w:rsid w:val="00F04844"/>
    <w:rsid w:val="00F81DB9"/>
    <w:rsid w:val="00F83AAA"/>
    <w:rsid w:val="00FA6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0786E3"/>
  <w14:defaultImageDpi w14:val="300"/>
  <w15:chartTrackingRefBased/>
  <w15:docId w15:val="{B5C2D957-BACD-41B4-BA76-495D1BF5E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A1F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3529"/>
    <w:pPr>
      <w:keepNext/>
      <w:spacing w:before="240" w:after="60"/>
      <w:outlineLvl w:val="0"/>
    </w:pPr>
    <w:rPr>
      <w:rFonts w:eastAsia="MS Gothic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126D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91A06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92B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D92B3D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4D59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DA4"/>
  </w:style>
  <w:style w:type="paragraph" w:styleId="Footer">
    <w:name w:val="footer"/>
    <w:basedOn w:val="Normal"/>
    <w:link w:val="FooterChar"/>
    <w:uiPriority w:val="99"/>
    <w:unhideWhenUsed/>
    <w:rsid w:val="00F6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DA4"/>
  </w:style>
  <w:style w:type="paragraph" w:styleId="BalloonText">
    <w:name w:val="Balloon Text"/>
    <w:basedOn w:val="Normal"/>
    <w:link w:val="BalloonTextChar"/>
    <w:uiPriority w:val="99"/>
    <w:semiHidden/>
    <w:unhideWhenUsed/>
    <w:rsid w:val="00822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253D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C126DF"/>
    <w:rPr>
      <w:rFonts w:ascii="Times New Roman" w:hAnsi="Times New Roman"/>
      <w:b/>
      <w:bCs/>
      <w:sz w:val="36"/>
      <w:szCs w:val="36"/>
    </w:rPr>
  </w:style>
  <w:style w:type="character" w:customStyle="1" w:styleId="Heading4Char">
    <w:name w:val="Heading 4 Char"/>
    <w:link w:val="Heading4"/>
    <w:uiPriority w:val="9"/>
    <w:rsid w:val="00891A06"/>
    <w:rPr>
      <w:rFonts w:ascii="Cambria" w:eastAsia="MS Mincho" w:hAnsi="Cambria" w:cs="Times New Roman"/>
      <w:b/>
      <w:bCs/>
      <w:sz w:val="28"/>
      <w:szCs w:val="28"/>
    </w:rPr>
  </w:style>
  <w:style w:type="paragraph" w:styleId="Caption">
    <w:name w:val="caption"/>
    <w:basedOn w:val="Normal"/>
    <w:next w:val="Normal"/>
    <w:uiPriority w:val="35"/>
    <w:qFormat/>
    <w:rsid w:val="00891A06"/>
    <w:rPr>
      <w:b/>
      <w:bCs/>
      <w:sz w:val="20"/>
      <w:szCs w:val="20"/>
    </w:rPr>
  </w:style>
  <w:style w:type="character" w:customStyle="1" w:styleId="Heading1Char">
    <w:name w:val="Heading 1 Char"/>
    <w:link w:val="Heading1"/>
    <w:uiPriority w:val="9"/>
    <w:rsid w:val="00A43529"/>
    <w:rPr>
      <w:rFonts w:ascii="Calibri" w:eastAsia="MS Gothic" w:hAnsi="Calibri" w:cs="Times New Roman"/>
      <w:b/>
      <w:bCs/>
      <w:kern w:val="32"/>
      <w:sz w:val="32"/>
      <w:szCs w:val="32"/>
    </w:rPr>
  </w:style>
  <w:style w:type="paragraph" w:customStyle="1" w:styleId="Level1">
    <w:name w:val="Level 1"/>
    <w:basedOn w:val="Normal"/>
    <w:rsid w:val="00A43529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  <w:outlineLvl w:val="0"/>
    </w:pPr>
    <w:rPr>
      <w:rFonts w:ascii="Courier" w:eastAsia="Times New Roman" w:hAnsi="Courier"/>
      <w:sz w:val="24"/>
      <w:szCs w:val="24"/>
    </w:rPr>
  </w:style>
  <w:style w:type="character" w:customStyle="1" w:styleId="st1">
    <w:name w:val="st1"/>
    <w:rsid w:val="00A43529"/>
  </w:style>
  <w:style w:type="character" w:customStyle="1" w:styleId="st">
    <w:name w:val="st"/>
    <w:rsid w:val="00A43529"/>
  </w:style>
  <w:style w:type="paragraph" w:styleId="CommentText">
    <w:name w:val="annotation text"/>
    <w:basedOn w:val="Normal"/>
    <w:link w:val="CommentTextChar"/>
    <w:rsid w:val="00A43529"/>
    <w:pPr>
      <w:widowControl w:val="0"/>
      <w:autoSpaceDE w:val="0"/>
      <w:autoSpaceDN w:val="0"/>
      <w:adjustRightInd w:val="0"/>
      <w:spacing w:after="0" w:line="240" w:lineRule="auto"/>
    </w:pPr>
    <w:rPr>
      <w:rFonts w:ascii="Courier" w:eastAsia="Times New Roman" w:hAnsi="Courier"/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rsid w:val="00A43529"/>
    <w:rPr>
      <w:rFonts w:ascii="Courier" w:eastAsia="Times New Roman" w:hAnsi="Courier"/>
      <w:lang w:val="x-none" w:eastAsia="x-none"/>
    </w:rPr>
  </w:style>
  <w:style w:type="character" w:customStyle="1" w:styleId="glossary">
    <w:name w:val="glossary"/>
    <w:rsid w:val="00A43529"/>
  </w:style>
  <w:style w:type="character" w:customStyle="1" w:styleId="medium-font">
    <w:name w:val="medium-font"/>
    <w:rsid w:val="00A43529"/>
  </w:style>
  <w:style w:type="paragraph" w:customStyle="1" w:styleId="CM6">
    <w:name w:val="CM6"/>
    <w:basedOn w:val="Normal"/>
    <w:next w:val="Normal"/>
    <w:uiPriority w:val="99"/>
    <w:rsid w:val="00A43529"/>
    <w:pPr>
      <w:autoSpaceDE w:val="0"/>
      <w:autoSpaceDN w:val="0"/>
      <w:adjustRightInd w:val="0"/>
      <w:spacing w:after="0" w:line="240" w:lineRule="auto"/>
    </w:pPr>
    <w:rPr>
      <w:rFonts w:ascii="Comic Sans MS" w:hAnsi="Comic Sans MS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A2E9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E9B"/>
    <w:pPr>
      <w:widowControl/>
      <w:autoSpaceDE/>
      <w:autoSpaceDN/>
      <w:adjustRightInd/>
      <w:spacing w:after="200" w:line="276" w:lineRule="auto"/>
    </w:pPr>
    <w:rPr>
      <w:rFonts w:ascii="Calibri" w:eastAsia="Calibri" w:hAnsi="Calibri"/>
      <w:b/>
      <w:bCs/>
      <w:lang w:val="en-US"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AA2E9B"/>
    <w:rPr>
      <w:rFonts w:ascii="Courier" w:eastAsia="Times New Roman" w:hAnsi="Courier"/>
      <w:b/>
      <w:bCs/>
      <w:lang w:val="x-none" w:eastAsia="x-none"/>
    </w:rPr>
  </w:style>
  <w:style w:type="character" w:customStyle="1" w:styleId="apple-converted-space">
    <w:name w:val="apple-converted-space"/>
    <w:rsid w:val="00A86C24"/>
  </w:style>
  <w:style w:type="character" w:customStyle="1" w:styleId="A3">
    <w:name w:val="A3"/>
    <w:uiPriority w:val="99"/>
    <w:rsid w:val="00134AC7"/>
    <w:rPr>
      <w:rFonts w:cs="Univers 45 Light"/>
      <w:color w:val="000000"/>
      <w:sz w:val="22"/>
      <w:szCs w:val="22"/>
    </w:rPr>
  </w:style>
  <w:style w:type="character" w:styleId="Emphasis">
    <w:name w:val="Emphasis"/>
    <w:uiPriority w:val="20"/>
    <w:qFormat/>
    <w:rsid w:val="005519F4"/>
    <w:rPr>
      <w:i/>
      <w:iCs/>
    </w:rPr>
  </w:style>
  <w:style w:type="paragraph" w:customStyle="1" w:styleId="meta">
    <w:name w:val="meta"/>
    <w:basedOn w:val="Normal"/>
    <w:rsid w:val="00D96F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n">
    <w:name w:val="fn"/>
    <w:rsid w:val="00D96FE8"/>
  </w:style>
  <w:style w:type="character" w:customStyle="1" w:styleId="post-date">
    <w:name w:val="post-date"/>
    <w:rsid w:val="00D96FE8"/>
  </w:style>
  <w:style w:type="paragraph" w:styleId="ListParagraph">
    <w:name w:val="List Paragraph"/>
    <w:basedOn w:val="Normal"/>
    <w:uiPriority w:val="34"/>
    <w:qFormat/>
    <w:rsid w:val="00A142A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A3B7E"/>
    <w:rPr>
      <w:color w:val="605E5C"/>
      <w:shd w:val="clear" w:color="auto" w:fill="E1DFDD"/>
    </w:rPr>
  </w:style>
  <w:style w:type="paragraph" w:styleId="Revision">
    <w:name w:val="Revision"/>
    <w:hidden/>
    <w:uiPriority w:val="71"/>
    <w:semiHidden/>
    <w:rsid w:val="00F83AA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911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999999"/>
            <w:bottom w:val="none" w:sz="0" w:space="0" w:color="auto"/>
            <w:right w:val="none" w:sz="0" w:space="0" w:color="auto"/>
          </w:divBdr>
          <w:divsChild>
            <w:div w:id="464130158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none" w:sz="0" w:space="0" w:color="auto"/>
                <w:bottom w:val="none" w:sz="0" w:space="0" w:color="auto"/>
                <w:right w:val="single" w:sz="4" w:space="0" w:color="999999"/>
              </w:divBdr>
              <w:divsChild>
                <w:div w:id="1991322621">
                  <w:marLeft w:val="0"/>
                  <w:marRight w:val="0"/>
                  <w:marTop w:val="180"/>
                  <w:marBottom w:val="0"/>
                  <w:divBdr>
                    <w:top w:val="single" w:sz="4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3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yperlink" Target="https://static1.squarespace.com/static/56fd4f0d45bf21c39ace2e5b/t/602ee89f1c2e114c5fa4a785/1613686978743/SITES+City+of+Hope_Virtual+Exhibition+Final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ites.si.edu/servlet/fileField?entityId=ka01Q000000x8paQAA&amp;field=Download__Body__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YOSxbBfbuXU&amp;t=2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youtu.be/iaLTPMKoxCQ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ra.usf.edu/InsideART/Inside_Art_Public_Art_2022/InsideART_2022_Public_Art.html" TargetMode="External"/><Relationship Id="rId14" Type="http://schemas.openxmlformats.org/officeDocument/2006/relationships/hyperlink" Target="https://vtshom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9B2B07-B005-41CB-8D99-746F319FE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1514</Words>
  <Characters>8635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Hillsborough County Public Schools, FL</Company>
  <LinksUpToDate>false</LinksUpToDate>
  <CharactersWithSpaces>10129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goodrij</dc:creator>
  <cp:keywords/>
  <cp:lastModifiedBy>Don Fuller</cp:lastModifiedBy>
  <cp:revision>2</cp:revision>
  <cp:lastPrinted>2012-03-16T13:59:00Z</cp:lastPrinted>
  <dcterms:created xsi:type="dcterms:W3CDTF">2023-01-24T18:48:00Z</dcterms:created>
  <dcterms:modified xsi:type="dcterms:W3CDTF">2023-01-24T18:48:00Z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63d7ce0abe7c5638733ebc846943642819bbf25ec403e5d6fe98e922542a047b</vt:lpwstr>
  </property>
</Properties>
</file>