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4A55" w:rsidRPr="00814A55" w:rsidRDefault="00814A55" w:rsidP="00150342">
      <w:pPr>
        <w:spacing w:line="480" w:lineRule="auto"/>
        <w:jc w:val="center"/>
        <w:rPr>
          <w:u w:val="single"/>
          <w:lang w:val="en"/>
        </w:rPr>
      </w:pPr>
      <w:r w:rsidRPr="00814A55">
        <w:rPr>
          <w:u w:val="single"/>
          <w:lang w:val="en"/>
        </w:rPr>
        <w:t>Student Background Reading</w:t>
      </w:r>
    </w:p>
    <w:p w:rsidR="007E4301" w:rsidRPr="00150342" w:rsidRDefault="00150342" w:rsidP="00150342">
      <w:pPr>
        <w:spacing w:line="480" w:lineRule="auto"/>
        <w:jc w:val="center"/>
        <w:rPr>
          <w:b/>
          <w:bCs/>
          <w:lang w:val="en"/>
        </w:rPr>
      </w:pPr>
      <w:r w:rsidRPr="00150342">
        <w:rPr>
          <w:b/>
          <w:bCs/>
          <w:lang w:val="en"/>
        </w:rPr>
        <w:t>The Young Lords</w:t>
      </w:r>
      <w:r>
        <w:rPr>
          <w:rStyle w:val="FootnoteReference"/>
          <w:b/>
          <w:bCs/>
          <w:lang w:val="en"/>
        </w:rPr>
        <w:footnoteReference w:id="1"/>
      </w:r>
    </w:p>
    <w:p w:rsidR="007E4301" w:rsidRDefault="007E4301" w:rsidP="007E4301">
      <w:pPr>
        <w:spacing w:line="480" w:lineRule="auto"/>
        <w:ind w:firstLine="720"/>
      </w:pPr>
      <w:r>
        <w:rPr>
          <w:lang w:val="en"/>
        </w:rPr>
        <w:t xml:space="preserve">The Young Lords was a student activist group similar to the Black Panthers. Active in the1950s and 1960s in </w:t>
      </w:r>
      <w:smartTag w:uri="urn:schemas-microsoft-com:office:smarttags" w:element="City">
        <w:r>
          <w:rPr>
            <w:lang w:val="en"/>
          </w:rPr>
          <w:t>Chicago</w:t>
        </w:r>
      </w:smartTag>
      <w:r>
        <w:rPr>
          <w:lang w:val="en"/>
        </w:rPr>
        <w:t xml:space="preserve"> and </w:t>
      </w:r>
      <w:smartTag w:uri="urn:schemas-microsoft-com:office:smarttags" w:element="place">
        <w:smartTag w:uri="urn:schemas-microsoft-com:office:smarttags" w:element="State">
          <w:r>
            <w:rPr>
              <w:lang w:val="en"/>
            </w:rPr>
            <w:t>New York</w:t>
          </w:r>
        </w:smartTag>
      </w:smartTag>
      <w:r>
        <w:rPr>
          <w:lang w:val="en"/>
        </w:rPr>
        <w:t>, these young Puerto Rican Americans organized protests and demonstrations to bring public attention to a number of problems.  They worked tirelessly on issues such as healthcare, women’s rights, and prisoners’ rights. They created a “</w:t>
      </w:r>
      <w:r>
        <w:rPr>
          <w:bCs/>
        </w:rPr>
        <w:t>13-Point Program” that called for things such as liberation for Puerto Rico, equality for women, and an end to racism.</w:t>
      </w:r>
      <w:r>
        <w:rPr>
          <w:lang w:val="en"/>
        </w:rPr>
        <w:t xml:space="preserve"> The Young Lords were able to set up free breakfasts for school children, community health tests, clothing drives, and many community events that showed their pride in Puerto Rican culture and history.  The group was controversial, however, because they advocated </w:t>
      </w:r>
      <w:r>
        <w:rPr>
          <w:bCs/>
        </w:rPr>
        <w:t>armed self-defense and a socialist society.</w:t>
      </w:r>
    </w:p>
    <w:p w:rsidR="007E4301" w:rsidRDefault="007E4301" w:rsidP="007E4301">
      <w:pPr>
        <w:spacing w:line="480" w:lineRule="auto"/>
        <w:ind w:firstLine="720"/>
        <w:rPr>
          <w:lang w:val="en"/>
        </w:rPr>
      </w:pPr>
      <w:r>
        <w:rPr>
          <w:lang w:val="en"/>
        </w:rPr>
        <w:t xml:space="preserve">One of the issues that the Young Lords focused on was education.  he low college acceptance rates for Puerto Ricans and African Americans led to the 1969 sit-in at the south campus of the City University of New York.  Students locked themselves in several buildings and forced the school to close down. They asked for an open admissions policy, Black and Puerto Rican studies programs, </w:t>
      </w:r>
      <w:r w:rsidR="00C11BC4">
        <w:rPr>
          <w:lang w:val="en"/>
        </w:rPr>
        <w:t xml:space="preserve">as well as </w:t>
      </w:r>
      <w:r>
        <w:rPr>
          <w:lang w:val="en"/>
        </w:rPr>
        <w:t xml:space="preserve">Spanish </w:t>
      </w:r>
      <w:r w:rsidR="00C11BC4">
        <w:rPr>
          <w:lang w:val="en"/>
        </w:rPr>
        <w:t xml:space="preserve">language </w:t>
      </w:r>
      <w:r>
        <w:rPr>
          <w:lang w:val="en"/>
        </w:rPr>
        <w:t>classes</w:t>
      </w:r>
      <w:r w:rsidR="00C11BC4">
        <w:rPr>
          <w:lang w:val="en"/>
        </w:rPr>
        <w:t>,</w:t>
      </w:r>
      <w:r>
        <w:rPr>
          <w:lang w:val="en"/>
        </w:rPr>
        <w:t xml:space="preserve"> for all education majors.  </w:t>
      </w:r>
    </w:p>
    <w:p w:rsidR="007E4301" w:rsidRDefault="00814A55" w:rsidP="007E4301">
      <w:pPr>
        <w:spacing w:line="480" w:lineRule="auto"/>
        <w:ind w:firstLine="720"/>
        <w:rPr>
          <w:lang w:val="en"/>
        </w:rPr>
      </w:pPr>
      <w:r w:rsidRPr="00814A55">
        <w:rPr>
          <w:noProof/>
          <w:lang w:val="en"/>
        </w:rPr>
        <mc:AlternateContent>
          <mc:Choice Requires="wps">
            <w:drawing>
              <wp:anchor distT="45720" distB="45720" distL="114300" distR="114300" simplePos="0" relativeHeight="251659264" behindDoc="0" locked="0" layoutInCell="1" allowOverlap="1">
                <wp:simplePos x="0" y="0"/>
                <wp:positionH relativeFrom="column">
                  <wp:posOffset>4235450</wp:posOffset>
                </wp:positionH>
                <wp:positionV relativeFrom="paragraph">
                  <wp:posOffset>938530</wp:posOffset>
                </wp:positionV>
                <wp:extent cx="1536700" cy="140462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404620"/>
                        </a:xfrm>
                        <a:prstGeom prst="rect">
                          <a:avLst/>
                        </a:prstGeom>
                        <a:solidFill>
                          <a:srgbClr val="FFFFFF"/>
                        </a:solidFill>
                        <a:ln w="9525">
                          <a:solidFill>
                            <a:srgbClr val="000000"/>
                          </a:solidFill>
                          <a:miter lim="800000"/>
                          <a:headEnd/>
                          <a:tailEnd/>
                        </a:ln>
                      </wps:spPr>
                      <wps:txbx>
                        <w:txbxContent>
                          <w:p w:rsidR="00814A55" w:rsidRDefault="00814A55">
                            <w:r>
                              <w:rPr>
                                <w:noProof/>
                              </w:rPr>
                              <w:drawing>
                                <wp:inline distT="0" distB="0" distL="0" distR="0" wp14:anchorId="2D170953" wp14:editId="67CD7D3B">
                                  <wp:extent cx="1309361" cy="14160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021" cy="14210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5pt;margin-top:73.9pt;width:12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">
                <v:textbox style="mso-fit-shape-to-text:t">
                  <w:txbxContent>
                    <w:p w:rsidR="00814A55" w:rsidRDefault="00814A55">
                      <w:r>
                        <w:rPr>
                          <w:noProof/>
                        </w:rPr>
                        <w:drawing>
                          <wp:inline distT="0" distB="0" distL="0" distR="0" wp14:anchorId="2D170953" wp14:editId="67CD7D3B">
                            <wp:extent cx="1309361" cy="14160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021" cy="1421090"/>
                                    </a:xfrm>
                                    <a:prstGeom prst="rect">
                                      <a:avLst/>
                                    </a:prstGeom>
                                    <a:noFill/>
                                    <a:ln>
                                      <a:noFill/>
                                    </a:ln>
                                  </pic:spPr>
                                </pic:pic>
                              </a:graphicData>
                            </a:graphic>
                          </wp:inline>
                        </w:drawing>
                      </w:r>
                    </w:p>
                  </w:txbxContent>
                </v:textbox>
                <w10:wrap type="square"/>
              </v:shape>
            </w:pict>
          </mc:Fallback>
        </mc:AlternateContent>
      </w:r>
      <w:r w:rsidR="007E4301">
        <w:rPr>
          <w:lang w:val="en"/>
        </w:rPr>
        <w:t xml:space="preserve">Community members responded by bringing food and blankets to the protesters. There were skirmishes with the police and after dozens of student activists were arrested, the takeover finally ended.  The Young Lords were instrumental in establishing a more open college admissions policy, the creation of Puerto Rican studies programs, and the establishment of several student organizations.  </w:t>
      </w:r>
    </w:p>
    <w:p w:rsidR="00814A55" w:rsidRDefault="00814A55" w:rsidP="007E4301">
      <w:pPr>
        <w:jc w:val="center"/>
        <w:rPr>
          <w:bCs/>
          <w:u w:val="single"/>
        </w:rPr>
      </w:pPr>
    </w:p>
    <w:p w:rsidR="00814A55" w:rsidRDefault="00814A55" w:rsidP="007E4301">
      <w:pPr>
        <w:jc w:val="center"/>
        <w:rPr>
          <w:bCs/>
          <w:u w:val="single"/>
        </w:rPr>
      </w:pPr>
    </w:p>
    <w:p w:rsidR="007E4301" w:rsidRDefault="007E4301" w:rsidP="007E4301">
      <w:pPr>
        <w:jc w:val="center"/>
        <w:rPr>
          <w:bCs/>
          <w:u w:val="single"/>
        </w:rPr>
      </w:pPr>
      <w:r>
        <w:rPr>
          <w:bCs/>
          <w:u w:val="single"/>
        </w:rPr>
        <w:lastRenderedPageBreak/>
        <w:t>Pedro Pietri (1944-2004)</w:t>
      </w:r>
    </w:p>
    <w:p w:rsidR="007E4301" w:rsidRDefault="007E4301" w:rsidP="007E4301">
      <w:pPr>
        <w:jc w:val="center"/>
        <w:rPr>
          <w:b/>
          <w:bCs/>
          <w:u w:val="single"/>
        </w:rPr>
      </w:pPr>
    </w:p>
    <w:p w:rsidR="007E4301" w:rsidRDefault="007E4301" w:rsidP="007E4301">
      <w:pPr>
        <w:spacing w:line="480" w:lineRule="auto"/>
        <w:ind w:firstLine="720"/>
        <w:rPr>
          <w:color w:val="000000"/>
        </w:rPr>
      </w:pPr>
      <w:r>
        <w:rPr>
          <w:color w:val="000000"/>
        </w:rPr>
        <w:t xml:space="preserve">Pietri was born in </w:t>
      </w:r>
      <w:smartTag w:uri="urn:schemas-microsoft-com:office:smarttags" w:element="City">
        <w:r>
          <w:rPr>
            <w:color w:val="000000"/>
          </w:rPr>
          <w:t>Ponce</w:t>
        </w:r>
      </w:smartTag>
      <w:r>
        <w:rPr>
          <w:color w:val="000000"/>
        </w:rPr>
        <w:t xml:space="preserve">, Puerto Rico and moved with his family to the Harlem neighborhood of </w:t>
      </w:r>
      <w:smartTag w:uri="urn:schemas-microsoft-com:office:smarttags" w:element="City">
        <w:smartTag w:uri="urn:schemas-microsoft-com:office:smarttags" w:element="place">
          <w:r>
            <w:rPr>
              <w:color w:val="000000"/>
            </w:rPr>
            <w:t>New York City</w:t>
          </w:r>
        </w:smartTag>
      </w:smartTag>
      <w:r>
        <w:rPr>
          <w:color w:val="000000"/>
        </w:rPr>
        <w:t xml:space="preserve"> in 1947.  A member of the Young Lords when the group was active, Pietri composed provocative poetry, plays, and art work, giving voice to many of the hardships Latinos faced. He died of stomach cancer in 2004.</w:t>
      </w:r>
    </w:p>
    <w:p w:rsidR="007E4301" w:rsidRDefault="007E4301" w:rsidP="007E4301">
      <w:pPr>
        <w:spacing w:line="480" w:lineRule="auto"/>
        <w:rPr>
          <w:lang w:val="en"/>
        </w:rPr>
      </w:pPr>
      <w:r>
        <w:rPr>
          <w:color w:val="000000"/>
        </w:rPr>
        <w:tab/>
        <w:t xml:space="preserve">His </w:t>
      </w:r>
      <w:proofErr w:type="gramStart"/>
      <w:r>
        <w:rPr>
          <w:color w:val="000000"/>
        </w:rPr>
        <w:t>best known</w:t>
      </w:r>
      <w:proofErr w:type="gramEnd"/>
      <w:r>
        <w:rPr>
          <w:color w:val="000000"/>
        </w:rPr>
        <w:t xml:space="preserve"> work is the poem "Puerto Rican Obituary.” In this poem published in 1973, Pietri recounts the experiences of many</w:t>
      </w:r>
      <w:r>
        <w:rPr>
          <w:lang w:val="en"/>
        </w:rPr>
        <w:t xml:space="preserve"> Puerto Ricans who migrate to New York in search of the American dream, only to be met with discrimination and suffering.</w:t>
      </w:r>
    </w:p>
    <w:p w:rsidR="00814A55" w:rsidRDefault="00814A55" w:rsidP="00814A55">
      <w:pPr>
        <w:spacing w:line="480" w:lineRule="auto"/>
        <w:jc w:val="center"/>
        <w:rPr>
          <w:lang w:val="es-ES_tradnl"/>
        </w:rPr>
      </w:pPr>
      <w:r>
        <w:rPr>
          <w:noProof/>
        </w:rPr>
        <w:drawing>
          <wp:inline distT="0" distB="0" distL="0" distR="0">
            <wp:extent cx="1536700" cy="1536700"/>
            <wp:effectExtent l="0" t="0" r="6350" b="6350"/>
            <wp:docPr id="1" name="Picture 1" descr="Mellon Foundation - To celebrate #NationalPoetryMonth at 25, we asked ten  contemporary poets: What poem helps you make sense of everything we're  living through right now? Raquel Salas Rivera selected Pedro Pietr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lon Foundation - To celebrate #NationalPoetryMonth at 25, we asked ten  contemporary poets: What poem helps you make sense of everything we're  living through right now? Raquel Salas Rivera selected Pedro Pietri'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rsidR="007E4301" w:rsidRPr="00814A55" w:rsidRDefault="007E4301" w:rsidP="00814A55">
      <w:pPr>
        <w:spacing w:line="480" w:lineRule="auto"/>
        <w:jc w:val="center"/>
        <w:rPr>
          <w:b/>
          <w:bCs/>
          <w:lang w:val="es-ES_tradnl"/>
        </w:rPr>
      </w:pPr>
      <w:r>
        <w:rPr>
          <w:lang w:val="es-ES_tradnl"/>
        </w:rPr>
        <w:t xml:space="preserve">Puerto </w:t>
      </w:r>
      <w:proofErr w:type="spellStart"/>
      <w:r>
        <w:rPr>
          <w:lang w:val="es-ES_tradnl"/>
        </w:rPr>
        <w:t>Rican</w:t>
      </w:r>
      <w:proofErr w:type="spellEnd"/>
      <w:r>
        <w:rPr>
          <w:lang w:val="es-ES_tradnl"/>
        </w:rPr>
        <w:t xml:space="preserve"> </w:t>
      </w:r>
      <w:proofErr w:type="spellStart"/>
      <w:r>
        <w:rPr>
          <w:lang w:val="es-ES_tradnl"/>
        </w:rPr>
        <w:t>Obituary</w:t>
      </w:r>
      <w:proofErr w:type="spellEnd"/>
      <w:r>
        <w:rPr>
          <w:rStyle w:val="EndnoteReference"/>
        </w:rPr>
        <w:endnoteReference w:id="1"/>
      </w:r>
      <w:r w:rsidR="00814A55">
        <w:rPr>
          <w:lang w:val="es-ES_tradnl"/>
        </w:rPr>
        <w:t xml:space="preserve"> </w:t>
      </w:r>
      <w:r w:rsidR="00814A55">
        <w:rPr>
          <w:b/>
          <w:bCs/>
          <w:lang w:val="es-ES_tradnl"/>
        </w:rPr>
        <w:t>(</w:t>
      </w:r>
      <w:proofErr w:type="spellStart"/>
      <w:r w:rsidR="00814A55">
        <w:rPr>
          <w:b/>
          <w:bCs/>
          <w:lang w:val="es-ES_tradnl"/>
        </w:rPr>
        <w:t>excerpt</w:t>
      </w:r>
      <w:proofErr w:type="spellEnd"/>
      <w:r w:rsidR="00814A55">
        <w:rPr>
          <w:b/>
          <w:bCs/>
          <w:lang w:val="es-ES_tradnl"/>
        </w:rPr>
        <w:t>)</w:t>
      </w:r>
    </w:p>
    <w:p w:rsidR="007E4301" w:rsidRPr="00814A55" w:rsidRDefault="007E4301" w:rsidP="007E4301">
      <w:pPr>
        <w:pStyle w:val="HTMLPreformatted"/>
        <w:rPr>
          <w:rFonts w:ascii="Arial" w:hAnsi="Arial" w:cs="Arial"/>
          <w:sz w:val="24"/>
          <w:szCs w:val="24"/>
        </w:rPr>
      </w:pPr>
      <w:r w:rsidRPr="00814A55">
        <w:rPr>
          <w:rStyle w:val="Strong"/>
          <w:rFonts w:ascii="Arial" w:hAnsi="Arial" w:cs="Arial"/>
          <w:b w:val="0"/>
          <w:sz w:val="24"/>
          <w:szCs w:val="24"/>
        </w:rPr>
        <w:t>They worked</w:t>
      </w:r>
    </w:p>
    <w:p w:rsidR="007E4301" w:rsidRPr="00814A55" w:rsidRDefault="007E4301" w:rsidP="007E4301">
      <w:pPr>
        <w:pStyle w:val="HTMLPreformatted"/>
        <w:rPr>
          <w:rFonts w:ascii="Arial" w:hAnsi="Arial" w:cs="Arial"/>
          <w:sz w:val="24"/>
          <w:szCs w:val="24"/>
        </w:rPr>
      </w:pPr>
      <w:r w:rsidRPr="00814A55">
        <w:rPr>
          <w:rStyle w:val="Strong"/>
          <w:rFonts w:ascii="Arial" w:hAnsi="Arial" w:cs="Arial"/>
          <w:b w:val="0"/>
          <w:sz w:val="24"/>
          <w:szCs w:val="24"/>
        </w:rPr>
        <w:t>They were always on time</w:t>
      </w:r>
    </w:p>
    <w:p w:rsidR="007E4301" w:rsidRPr="00814A55" w:rsidRDefault="007E4301" w:rsidP="007E4301">
      <w:pPr>
        <w:pStyle w:val="HTMLPreformatted"/>
        <w:rPr>
          <w:rFonts w:ascii="Arial" w:hAnsi="Arial" w:cs="Arial"/>
          <w:sz w:val="24"/>
          <w:szCs w:val="24"/>
        </w:rPr>
      </w:pPr>
      <w:r w:rsidRPr="00814A55">
        <w:rPr>
          <w:rStyle w:val="Strong"/>
          <w:rFonts w:ascii="Arial" w:hAnsi="Arial" w:cs="Arial"/>
          <w:b w:val="0"/>
          <w:sz w:val="24"/>
          <w:szCs w:val="24"/>
        </w:rPr>
        <w:t>They were never late</w:t>
      </w:r>
    </w:p>
    <w:p w:rsidR="007E4301" w:rsidRPr="00814A55" w:rsidRDefault="007E4301" w:rsidP="007E4301">
      <w:pPr>
        <w:pStyle w:val="HTMLPreformatted"/>
        <w:rPr>
          <w:rFonts w:ascii="Arial" w:hAnsi="Arial" w:cs="Arial"/>
          <w:sz w:val="24"/>
          <w:szCs w:val="24"/>
        </w:rPr>
      </w:pPr>
      <w:r w:rsidRPr="00814A55">
        <w:rPr>
          <w:rStyle w:val="Strong"/>
          <w:rFonts w:ascii="Arial" w:hAnsi="Arial" w:cs="Arial"/>
          <w:b w:val="0"/>
          <w:sz w:val="24"/>
          <w:szCs w:val="24"/>
        </w:rPr>
        <w:t>They never spoke back</w:t>
      </w:r>
    </w:p>
    <w:p w:rsidR="007E4301" w:rsidRPr="00814A55" w:rsidRDefault="007E4301" w:rsidP="007E4301">
      <w:pPr>
        <w:pStyle w:val="HTMLPreformatted"/>
        <w:rPr>
          <w:rFonts w:ascii="Arial" w:hAnsi="Arial" w:cs="Arial"/>
          <w:sz w:val="24"/>
          <w:szCs w:val="24"/>
        </w:rPr>
      </w:pPr>
      <w:r w:rsidRPr="00814A55">
        <w:rPr>
          <w:rStyle w:val="Strong"/>
          <w:rFonts w:ascii="Arial" w:hAnsi="Arial" w:cs="Arial"/>
          <w:b w:val="0"/>
          <w:sz w:val="24"/>
          <w:szCs w:val="24"/>
        </w:rPr>
        <w:t>when they were insulted</w:t>
      </w:r>
    </w:p>
    <w:p w:rsidR="007E4301" w:rsidRPr="00814A55" w:rsidRDefault="007E4301" w:rsidP="007E4301">
      <w:pPr>
        <w:pStyle w:val="HTMLPreformatted"/>
        <w:rPr>
          <w:rFonts w:ascii="Arial" w:hAnsi="Arial" w:cs="Arial"/>
          <w:sz w:val="24"/>
          <w:szCs w:val="24"/>
        </w:rPr>
      </w:pPr>
      <w:r w:rsidRPr="00814A55">
        <w:rPr>
          <w:rStyle w:val="Strong"/>
          <w:rFonts w:ascii="Arial" w:hAnsi="Arial" w:cs="Arial"/>
          <w:b w:val="0"/>
          <w:sz w:val="24"/>
          <w:szCs w:val="24"/>
        </w:rPr>
        <w:t>They worked</w:t>
      </w:r>
    </w:p>
    <w:p w:rsidR="007E4301" w:rsidRPr="00814A55" w:rsidRDefault="007E4301" w:rsidP="007E4301">
      <w:pPr>
        <w:pStyle w:val="HTMLPreformatted"/>
        <w:rPr>
          <w:rFonts w:ascii="Arial" w:hAnsi="Arial" w:cs="Arial"/>
          <w:sz w:val="24"/>
          <w:szCs w:val="24"/>
        </w:rPr>
      </w:pPr>
      <w:r w:rsidRPr="00814A55">
        <w:rPr>
          <w:rStyle w:val="Strong"/>
          <w:rFonts w:ascii="Arial" w:hAnsi="Arial" w:cs="Arial"/>
          <w:b w:val="0"/>
          <w:sz w:val="24"/>
          <w:szCs w:val="24"/>
        </w:rPr>
        <w:t>They never took days off</w:t>
      </w:r>
    </w:p>
    <w:p w:rsidR="007E4301" w:rsidRPr="00814A55" w:rsidRDefault="007E4301" w:rsidP="007E4301">
      <w:pPr>
        <w:pStyle w:val="HTMLPreformatted"/>
        <w:rPr>
          <w:rFonts w:ascii="Arial" w:hAnsi="Arial" w:cs="Arial"/>
          <w:sz w:val="24"/>
          <w:szCs w:val="24"/>
        </w:rPr>
      </w:pPr>
      <w:r w:rsidRPr="00814A55">
        <w:rPr>
          <w:rStyle w:val="Strong"/>
          <w:rFonts w:ascii="Arial" w:hAnsi="Arial" w:cs="Arial"/>
          <w:b w:val="0"/>
          <w:sz w:val="24"/>
          <w:szCs w:val="24"/>
        </w:rPr>
        <w:t>that were not on the calendar</w:t>
      </w:r>
    </w:p>
    <w:p w:rsidR="007E4301" w:rsidRPr="00814A55" w:rsidRDefault="007E4301" w:rsidP="007E4301">
      <w:pPr>
        <w:pStyle w:val="HTMLPreformatted"/>
        <w:rPr>
          <w:rFonts w:ascii="Arial" w:hAnsi="Arial" w:cs="Arial"/>
          <w:sz w:val="24"/>
          <w:szCs w:val="24"/>
        </w:rPr>
      </w:pPr>
      <w:r w:rsidRPr="00814A55">
        <w:rPr>
          <w:rStyle w:val="Strong"/>
          <w:rFonts w:ascii="Arial" w:hAnsi="Arial" w:cs="Arial"/>
          <w:b w:val="0"/>
          <w:sz w:val="24"/>
          <w:szCs w:val="24"/>
        </w:rPr>
        <w:t>They never went on strike</w:t>
      </w:r>
    </w:p>
    <w:p w:rsidR="007E4301" w:rsidRPr="00814A55" w:rsidRDefault="007E4301" w:rsidP="007E4301">
      <w:pPr>
        <w:pStyle w:val="HTMLPreformatted"/>
        <w:rPr>
          <w:rFonts w:ascii="Arial" w:hAnsi="Arial" w:cs="Arial"/>
          <w:sz w:val="24"/>
          <w:szCs w:val="24"/>
        </w:rPr>
      </w:pPr>
      <w:r w:rsidRPr="00814A55">
        <w:rPr>
          <w:rStyle w:val="Strong"/>
          <w:rFonts w:ascii="Arial" w:hAnsi="Arial" w:cs="Arial"/>
          <w:b w:val="0"/>
          <w:sz w:val="24"/>
          <w:szCs w:val="24"/>
        </w:rPr>
        <w:t>without permission</w:t>
      </w:r>
    </w:p>
    <w:p w:rsidR="007E4301" w:rsidRPr="00814A55" w:rsidRDefault="007E4301" w:rsidP="007E4301">
      <w:pPr>
        <w:pStyle w:val="HTMLPreformatted"/>
        <w:rPr>
          <w:rFonts w:ascii="Arial" w:hAnsi="Arial" w:cs="Arial"/>
          <w:sz w:val="24"/>
          <w:szCs w:val="24"/>
        </w:rPr>
      </w:pPr>
      <w:r w:rsidRPr="00814A55">
        <w:rPr>
          <w:rStyle w:val="Strong"/>
          <w:rFonts w:ascii="Arial" w:hAnsi="Arial" w:cs="Arial"/>
          <w:b w:val="0"/>
          <w:sz w:val="24"/>
          <w:szCs w:val="24"/>
        </w:rPr>
        <w:t>They worked</w:t>
      </w:r>
    </w:p>
    <w:p w:rsidR="007E4301" w:rsidRPr="00814A55" w:rsidRDefault="007E4301" w:rsidP="007E4301">
      <w:pPr>
        <w:pStyle w:val="HTMLPreformatted"/>
        <w:rPr>
          <w:rFonts w:ascii="Arial" w:hAnsi="Arial" w:cs="Arial"/>
          <w:sz w:val="24"/>
          <w:szCs w:val="24"/>
        </w:rPr>
      </w:pPr>
      <w:r w:rsidRPr="00814A55">
        <w:rPr>
          <w:rStyle w:val="Strong"/>
          <w:rFonts w:ascii="Arial" w:hAnsi="Arial" w:cs="Arial"/>
          <w:b w:val="0"/>
          <w:sz w:val="24"/>
          <w:szCs w:val="24"/>
        </w:rPr>
        <w:t>ten days a week</w:t>
      </w:r>
    </w:p>
    <w:p w:rsidR="007E4301" w:rsidRPr="00814A55" w:rsidRDefault="007E4301" w:rsidP="007E4301">
      <w:pPr>
        <w:pStyle w:val="HTMLPreformatted"/>
        <w:rPr>
          <w:rFonts w:ascii="Arial" w:hAnsi="Arial" w:cs="Arial"/>
          <w:sz w:val="24"/>
          <w:szCs w:val="24"/>
        </w:rPr>
      </w:pPr>
      <w:r w:rsidRPr="00814A55">
        <w:rPr>
          <w:rStyle w:val="Strong"/>
          <w:rFonts w:ascii="Arial" w:hAnsi="Arial" w:cs="Arial"/>
          <w:b w:val="0"/>
          <w:sz w:val="24"/>
          <w:szCs w:val="24"/>
        </w:rPr>
        <w:t>and were only paid for five</w:t>
      </w:r>
    </w:p>
    <w:p w:rsidR="007E4301" w:rsidRPr="00814A55" w:rsidRDefault="007E4301" w:rsidP="007E4301">
      <w:pPr>
        <w:pStyle w:val="HTMLPreformatted"/>
        <w:rPr>
          <w:rFonts w:ascii="Arial" w:hAnsi="Arial" w:cs="Arial"/>
          <w:sz w:val="24"/>
          <w:szCs w:val="24"/>
        </w:rPr>
      </w:pPr>
      <w:r w:rsidRPr="00814A55">
        <w:rPr>
          <w:rStyle w:val="Strong"/>
          <w:rFonts w:ascii="Arial" w:hAnsi="Arial" w:cs="Arial"/>
          <w:b w:val="0"/>
          <w:sz w:val="24"/>
          <w:szCs w:val="24"/>
        </w:rPr>
        <w:t>They worked</w:t>
      </w:r>
    </w:p>
    <w:p w:rsidR="007E4301" w:rsidRPr="00814A55" w:rsidRDefault="007E4301" w:rsidP="007E4301">
      <w:pPr>
        <w:pStyle w:val="HTMLPreformatted"/>
        <w:rPr>
          <w:rFonts w:ascii="Arial" w:hAnsi="Arial" w:cs="Arial"/>
          <w:sz w:val="24"/>
          <w:szCs w:val="24"/>
        </w:rPr>
      </w:pPr>
      <w:r w:rsidRPr="00814A55">
        <w:rPr>
          <w:rStyle w:val="Strong"/>
          <w:rFonts w:ascii="Arial" w:hAnsi="Arial" w:cs="Arial"/>
          <w:b w:val="0"/>
          <w:sz w:val="24"/>
          <w:szCs w:val="24"/>
        </w:rPr>
        <w:t>They worked</w:t>
      </w:r>
    </w:p>
    <w:p w:rsidR="007E4301" w:rsidRPr="00814A55" w:rsidRDefault="007E4301" w:rsidP="007E4301">
      <w:pPr>
        <w:pStyle w:val="HTMLPreformatted"/>
        <w:rPr>
          <w:rFonts w:ascii="Arial" w:hAnsi="Arial" w:cs="Arial"/>
          <w:sz w:val="24"/>
          <w:szCs w:val="24"/>
        </w:rPr>
      </w:pPr>
      <w:r w:rsidRPr="00814A55">
        <w:rPr>
          <w:rStyle w:val="Strong"/>
          <w:rFonts w:ascii="Arial" w:hAnsi="Arial" w:cs="Arial"/>
          <w:b w:val="0"/>
          <w:sz w:val="24"/>
          <w:szCs w:val="24"/>
        </w:rPr>
        <w:t>They worked</w:t>
      </w:r>
    </w:p>
    <w:p w:rsidR="007E4301" w:rsidRPr="00814A55" w:rsidRDefault="007E4301" w:rsidP="007E4301">
      <w:pPr>
        <w:pStyle w:val="HTMLPreformatted"/>
        <w:rPr>
          <w:rFonts w:ascii="Arial" w:hAnsi="Arial" w:cs="Arial"/>
          <w:sz w:val="24"/>
          <w:szCs w:val="24"/>
        </w:rPr>
      </w:pPr>
      <w:r w:rsidRPr="00814A55">
        <w:rPr>
          <w:rStyle w:val="Strong"/>
          <w:rFonts w:ascii="Arial" w:hAnsi="Arial" w:cs="Arial"/>
          <w:b w:val="0"/>
          <w:sz w:val="24"/>
          <w:szCs w:val="24"/>
        </w:rPr>
        <w:t>and they died</w:t>
      </w:r>
    </w:p>
    <w:p w:rsidR="007E4301" w:rsidRPr="00814A55" w:rsidRDefault="007E4301" w:rsidP="007E4301">
      <w:pPr>
        <w:pStyle w:val="HTMLPreformatted"/>
        <w:rPr>
          <w:rFonts w:ascii="Arial" w:hAnsi="Arial" w:cs="Arial"/>
          <w:sz w:val="24"/>
          <w:szCs w:val="24"/>
        </w:rPr>
      </w:pPr>
      <w:r w:rsidRPr="00814A55">
        <w:rPr>
          <w:rStyle w:val="Strong"/>
          <w:rFonts w:ascii="Arial" w:hAnsi="Arial" w:cs="Arial"/>
          <w:b w:val="0"/>
          <w:sz w:val="24"/>
          <w:szCs w:val="24"/>
        </w:rPr>
        <w:t>They died broke</w:t>
      </w:r>
    </w:p>
    <w:p w:rsidR="007E4301" w:rsidRPr="00814A55" w:rsidRDefault="007E4301" w:rsidP="007E4301">
      <w:pPr>
        <w:pStyle w:val="HTMLPreformatted"/>
        <w:rPr>
          <w:rFonts w:ascii="Arial" w:hAnsi="Arial" w:cs="Arial"/>
          <w:sz w:val="24"/>
          <w:szCs w:val="24"/>
        </w:rPr>
      </w:pPr>
      <w:r w:rsidRPr="00814A55">
        <w:rPr>
          <w:rStyle w:val="Strong"/>
          <w:rFonts w:ascii="Arial" w:hAnsi="Arial" w:cs="Arial"/>
          <w:b w:val="0"/>
          <w:sz w:val="24"/>
          <w:szCs w:val="24"/>
        </w:rPr>
        <w:t>They died owing</w:t>
      </w:r>
    </w:p>
    <w:p w:rsidR="007E4301" w:rsidRPr="00814A55" w:rsidRDefault="007E4301" w:rsidP="007E4301">
      <w:pPr>
        <w:pStyle w:val="HTMLPreformatted"/>
        <w:rPr>
          <w:rFonts w:ascii="Arial" w:hAnsi="Arial" w:cs="Arial"/>
          <w:sz w:val="24"/>
          <w:szCs w:val="24"/>
        </w:rPr>
      </w:pPr>
      <w:r w:rsidRPr="00814A55">
        <w:rPr>
          <w:rStyle w:val="Strong"/>
          <w:rFonts w:ascii="Arial" w:hAnsi="Arial" w:cs="Arial"/>
          <w:b w:val="0"/>
          <w:sz w:val="24"/>
          <w:szCs w:val="24"/>
        </w:rPr>
        <w:t>They died never knowing</w:t>
      </w:r>
    </w:p>
    <w:p w:rsidR="007E4301" w:rsidRPr="00814A55" w:rsidRDefault="007E4301" w:rsidP="007E4301">
      <w:pPr>
        <w:pStyle w:val="HTMLPreformatted"/>
        <w:rPr>
          <w:rFonts w:ascii="Arial" w:hAnsi="Arial" w:cs="Arial"/>
          <w:sz w:val="24"/>
          <w:szCs w:val="24"/>
        </w:rPr>
      </w:pPr>
      <w:r w:rsidRPr="00814A55">
        <w:rPr>
          <w:rStyle w:val="Strong"/>
          <w:rFonts w:ascii="Arial" w:hAnsi="Arial" w:cs="Arial"/>
          <w:b w:val="0"/>
          <w:sz w:val="24"/>
          <w:szCs w:val="24"/>
        </w:rPr>
        <w:t>what the front entrance</w:t>
      </w:r>
    </w:p>
    <w:p w:rsidR="007E4301" w:rsidRPr="00814A55" w:rsidRDefault="007E4301" w:rsidP="00814A55">
      <w:pPr>
        <w:pStyle w:val="HTMLPreformatted"/>
        <w:rPr>
          <w:rFonts w:ascii="Arial" w:hAnsi="Arial" w:cs="Arial"/>
          <w:sz w:val="24"/>
          <w:szCs w:val="24"/>
        </w:rPr>
      </w:pPr>
      <w:r w:rsidRPr="00814A55">
        <w:rPr>
          <w:rStyle w:val="Strong"/>
          <w:rFonts w:ascii="Arial" w:hAnsi="Arial" w:cs="Arial"/>
          <w:b w:val="0"/>
          <w:sz w:val="24"/>
          <w:szCs w:val="24"/>
        </w:rPr>
        <w:t xml:space="preserve">of the first </w:t>
      </w:r>
      <w:smartTag w:uri="urn:schemas-microsoft-com:office:smarttags" w:element="City">
        <w:smartTag w:uri="urn:schemas-microsoft-com:office:smarttags" w:element="place">
          <w:r w:rsidRPr="00814A55">
            <w:rPr>
              <w:rStyle w:val="Strong"/>
              <w:rFonts w:ascii="Arial" w:hAnsi="Arial" w:cs="Arial"/>
              <w:b w:val="0"/>
              <w:sz w:val="24"/>
              <w:szCs w:val="24"/>
            </w:rPr>
            <w:t>national city</w:t>
          </w:r>
        </w:smartTag>
      </w:smartTag>
      <w:r w:rsidRPr="00814A55">
        <w:rPr>
          <w:rStyle w:val="Strong"/>
          <w:rFonts w:ascii="Arial" w:hAnsi="Arial" w:cs="Arial"/>
          <w:b w:val="0"/>
          <w:sz w:val="24"/>
          <w:szCs w:val="24"/>
        </w:rPr>
        <w:t xml:space="preserve"> bank looks like</w:t>
      </w:r>
    </w:p>
    <w:sectPr w:rsidR="007E4301" w:rsidRPr="00814A55" w:rsidSect="00814A5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5678" w:rsidRDefault="00305678" w:rsidP="007E4301">
      <w:r>
        <w:separator/>
      </w:r>
    </w:p>
  </w:endnote>
  <w:endnote w:type="continuationSeparator" w:id="0">
    <w:p w:rsidR="00305678" w:rsidRDefault="00305678" w:rsidP="007E4301">
      <w:r>
        <w:continuationSeparator/>
      </w:r>
    </w:p>
  </w:endnote>
  <w:endnote w:id="1">
    <w:p w:rsidR="007E4301" w:rsidRDefault="007E4301" w:rsidP="007E4301">
      <w:pPr>
        <w:pStyle w:val="NormalWeb"/>
        <w:rPr>
          <w:rFonts w:ascii="Arial" w:hAnsi="Arial" w:cs="Arial"/>
          <w:sz w:val="20"/>
          <w:szCs w:val="20"/>
        </w:rPr>
      </w:pPr>
      <w:r>
        <w:rPr>
          <w:rStyle w:val="EndnoteReference"/>
        </w:rPr>
        <w:endnoteRef/>
      </w:r>
      <w:r>
        <w:t xml:space="preserve"> </w:t>
      </w:r>
      <w:r>
        <w:rPr>
          <w:rFonts w:ascii="Arial" w:hAnsi="Arial" w:cs="Arial"/>
          <w:sz w:val="20"/>
          <w:szCs w:val="20"/>
        </w:rPr>
        <w:t xml:space="preserve">Pedro Pietri, “Puerto Rican Obituary,” </w:t>
      </w:r>
      <w:r>
        <w:rPr>
          <w:rFonts w:ascii="Arial" w:hAnsi="Arial" w:cs="Arial"/>
          <w:i/>
          <w:sz w:val="20"/>
          <w:szCs w:val="20"/>
        </w:rPr>
        <w:t>Month</w:t>
      </w:r>
      <w:r w:rsidR="00814A55">
        <w:rPr>
          <w:rFonts w:ascii="Arial" w:hAnsi="Arial" w:cs="Arial"/>
          <w:i/>
          <w:sz w:val="20"/>
          <w:szCs w:val="20"/>
        </w:rPr>
        <w:t>l</w:t>
      </w:r>
      <w:r>
        <w:rPr>
          <w:rFonts w:ascii="Arial" w:hAnsi="Arial" w:cs="Arial"/>
          <w:i/>
          <w:sz w:val="20"/>
          <w:szCs w:val="20"/>
        </w:rPr>
        <w:t xml:space="preserve">y Review </w:t>
      </w:r>
      <w:r w:rsidRPr="00814A55">
        <w:rPr>
          <w:rFonts w:ascii="Arial" w:hAnsi="Arial" w:cs="Arial"/>
          <w:i/>
          <w:iCs/>
          <w:sz w:val="20"/>
          <w:szCs w:val="20"/>
        </w:rPr>
        <w:t>26</w:t>
      </w:r>
      <w:r>
        <w:rPr>
          <w:rFonts w:ascii="Arial" w:hAnsi="Arial" w:cs="Arial"/>
          <w:sz w:val="20"/>
          <w:szCs w:val="20"/>
        </w:rPr>
        <w:t>(1), May 1974, 57-62.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5678" w:rsidRDefault="00305678" w:rsidP="007E4301">
      <w:r>
        <w:separator/>
      </w:r>
    </w:p>
  </w:footnote>
  <w:footnote w:type="continuationSeparator" w:id="0">
    <w:p w:rsidR="00305678" w:rsidRDefault="00305678" w:rsidP="007E4301">
      <w:r>
        <w:continuationSeparator/>
      </w:r>
    </w:p>
  </w:footnote>
  <w:footnote w:id="1">
    <w:p w:rsidR="00150342" w:rsidRPr="00814A55" w:rsidRDefault="00150342" w:rsidP="00150342">
      <w:pPr>
        <w:rPr>
          <w:sz w:val="20"/>
          <w:szCs w:val="20"/>
        </w:rPr>
      </w:pPr>
      <w:r>
        <w:rPr>
          <w:rStyle w:val="FootnoteReference"/>
        </w:rPr>
        <w:footnoteRef/>
      </w:r>
      <w:r>
        <w:t xml:space="preserve"> </w:t>
      </w:r>
      <w:r w:rsidRPr="00814A55">
        <w:rPr>
          <w:sz w:val="20"/>
          <w:szCs w:val="20"/>
          <w:lang w:val="en"/>
        </w:rPr>
        <w:t xml:space="preserve">Excerpt from: </w:t>
      </w:r>
      <w:r w:rsidRPr="00814A55">
        <w:rPr>
          <w:iCs/>
          <w:sz w:val="20"/>
          <w:szCs w:val="20"/>
        </w:rPr>
        <w:t>Cruz, B.C</w:t>
      </w:r>
      <w:r w:rsidRPr="00814A55">
        <w:rPr>
          <w:i/>
          <w:sz w:val="20"/>
          <w:szCs w:val="20"/>
        </w:rPr>
        <w:t xml:space="preserve">. </w:t>
      </w:r>
      <w:r w:rsidRPr="00814A55">
        <w:rPr>
          <w:sz w:val="20"/>
          <w:szCs w:val="20"/>
        </w:rPr>
        <w:t xml:space="preserve">(2008). </w:t>
      </w:r>
      <w:r w:rsidRPr="00814A55">
        <w:rPr>
          <w:i/>
          <w:sz w:val="20"/>
          <w:szCs w:val="20"/>
        </w:rPr>
        <w:t>Triumphs and Struggles for Latino Civil Rights.</w:t>
      </w:r>
      <w:r w:rsidRPr="00814A55">
        <w:rPr>
          <w:sz w:val="20"/>
          <w:szCs w:val="20"/>
        </w:rPr>
        <w:t xml:space="preserve">  </w:t>
      </w:r>
      <w:r w:rsidRPr="00814A55">
        <w:rPr>
          <w:rFonts w:eastAsia="@PMingLiU" w:hint="eastAsia"/>
          <w:sz w:val="20"/>
          <w:szCs w:val="20"/>
        </w:rPr>
        <w:t>Enslow Publisher</w:t>
      </w:r>
      <w:r w:rsidRPr="00814A55">
        <w:rPr>
          <w:rFonts w:eastAsia="@PMingLiU"/>
          <w:sz w:val="20"/>
          <w:szCs w:val="20"/>
        </w:rPr>
        <w: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01"/>
    <w:rsid w:val="00055B93"/>
    <w:rsid w:val="00150342"/>
    <w:rsid w:val="00305678"/>
    <w:rsid w:val="007E4301"/>
    <w:rsid w:val="00814A55"/>
    <w:rsid w:val="00C11BC4"/>
    <w:rsid w:val="00EA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C130F11"/>
  <w15:chartTrackingRefBased/>
  <w15:docId w15:val="{E028E4BD-AB3B-478E-A36E-CAC3C2FF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301"/>
    <w:pPr>
      <w:spacing w:after="0" w:line="240" w:lineRule="auto"/>
    </w:pPr>
    <w:rPr>
      <w:rFonts w:ascii="Arial" w:eastAsia="Times New Roman" w:hAnsi="Arial" w:cs="Arial"/>
      <w:sz w:val="24"/>
      <w:szCs w:val="24"/>
    </w:rPr>
  </w:style>
  <w:style w:type="paragraph" w:styleId="Heading2">
    <w:name w:val="heading 2"/>
    <w:basedOn w:val="Normal"/>
    <w:link w:val="Heading2Char"/>
    <w:qFormat/>
    <w:rsid w:val="007E430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4301"/>
    <w:rPr>
      <w:color w:val="0000CC"/>
      <w:u w:val="single"/>
    </w:rPr>
  </w:style>
  <w:style w:type="character" w:styleId="EndnoteReference">
    <w:name w:val="endnote reference"/>
    <w:basedOn w:val="DefaultParagraphFont"/>
    <w:semiHidden/>
    <w:rsid w:val="007E4301"/>
    <w:rPr>
      <w:vertAlign w:val="superscript"/>
    </w:rPr>
  </w:style>
  <w:style w:type="character" w:customStyle="1" w:styleId="Heading2Char">
    <w:name w:val="Heading 2 Char"/>
    <w:basedOn w:val="DefaultParagraphFont"/>
    <w:link w:val="Heading2"/>
    <w:rsid w:val="007E4301"/>
    <w:rPr>
      <w:rFonts w:ascii="Times New Roman" w:eastAsia="Times New Roman" w:hAnsi="Times New Roman" w:cs="Times New Roman"/>
      <w:b/>
      <w:bCs/>
      <w:sz w:val="36"/>
      <w:szCs w:val="36"/>
    </w:rPr>
  </w:style>
  <w:style w:type="paragraph" w:styleId="NormalWeb">
    <w:name w:val="Normal (Web)"/>
    <w:basedOn w:val="Normal"/>
    <w:rsid w:val="007E4301"/>
    <w:pPr>
      <w:spacing w:before="100" w:beforeAutospacing="1" w:after="100" w:afterAutospacing="1"/>
    </w:pPr>
    <w:rPr>
      <w:rFonts w:ascii="Times New Roman" w:hAnsi="Times New Roman" w:cs="Times New Roman"/>
    </w:rPr>
  </w:style>
  <w:style w:type="character" w:styleId="Strong">
    <w:name w:val="Strong"/>
    <w:basedOn w:val="DefaultParagraphFont"/>
    <w:qFormat/>
    <w:rsid w:val="007E4301"/>
    <w:rPr>
      <w:b/>
      <w:bCs/>
    </w:rPr>
  </w:style>
  <w:style w:type="paragraph" w:styleId="HTMLPreformatted">
    <w:name w:val="HTML Preformatted"/>
    <w:basedOn w:val="Normal"/>
    <w:link w:val="HTMLPreformattedChar"/>
    <w:rsid w:val="007E4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7E4301"/>
    <w:rPr>
      <w:rFonts w:ascii="Courier New" w:eastAsia="Times New Roman" w:hAnsi="Courier New" w:cs="Courier New"/>
      <w:color w:val="000000"/>
      <w:sz w:val="20"/>
      <w:szCs w:val="20"/>
    </w:rPr>
  </w:style>
  <w:style w:type="paragraph" w:styleId="FootnoteText">
    <w:name w:val="footnote text"/>
    <w:basedOn w:val="Normal"/>
    <w:link w:val="FootnoteTextChar"/>
    <w:uiPriority w:val="99"/>
    <w:semiHidden/>
    <w:unhideWhenUsed/>
    <w:rsid w:val="00150342"/>
    <w:rPr>
      <w:sz w:val="20"/>
      <w:szCs w:val="20"/>
    </w:rPr>
  </w:style>
  <w:style w:type="character" w:customStyle="1" w:styleId="FootnoteTextChar">
    <w:name w:val="Footnote Text Char"/>
    <w:basedOn w:val="DefaultParagraphFont"/>
    <w:link w:val="FootnoteText"/>
    <w:uiPriority w:val="99"/>
    <w:semiHidden/>
    <w:rsid w:val="00150342"/>
    <w:rPr>
      <w:rFonts w:ascii="Arial" w:eastAsia="Times New Roman" w:hAnsi="Arial" w:cs="Arial"/>
      <w:sz w:val="20"/>
      <w:szCs w:val="20"/>
    </w:rPr>
  </w:style>
  <w:style w:type="character" w:styleId="FootnoteReference">
    <w:name w:val="footnote reference"/>
    <w:basedOn w:val="DefaultParagraphFont"/>
    <w:uiPriority w:val="99"/>
    <w:semiHidden/>
    <w:unhideWhenUsed/>
    <w:rsid w:val="001503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AB00B-553A-4FCA-95D4-A46A5200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Cruz</dc:creator>
  <cp:keywords/>
  <dc:description/>
  <cp:lastModifiedBy>Barbara Cruz</cp:lastModifiedBy>
  <cp:revision>5</cp:revision>
  <dcterms:created xsi:type="dcterms:W3CDTF">2022-11-09T19:53:00Z</dcterms:created>
  <dcterms:modified xsi:type="dcterms:W3CDTF">2023-01-04T11:59:00Z</dcterms:modified>
</cp:coreProperties>
</file>