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EFF703" w14:textId="4F02B084" w:rsidR="002E2FE0" w:rsidRPr="00032277" w:rsidRDefault="00477DEC" w:rsidP="009A34AC">
      <w:pPr>
        <w:pStyle w:val="NormalWeb"/>
        <w:spacing w:line="360" w:lineRule="auto"/>
        <w:jc w:val="center"/>
        <w:rPr>
          <w:rFonts w:ascii="Arial" w:hAnsi="Arial" w:cs="Arial"/>
          <w:bCs/>
          <w:color w:val="FFFFFF" w:themeColor="background1"/>
          <w:sz w:val="28"/>
          <w:szCs w:val="28"/>
        </w:rPr>
      </w:pPr>
      <w:r w:rsidRPr="00032277">
        <w:rPr>
          <w:rFonts w:ascii="Arial" w:hAnsi="Arial" w:cs="Arial"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6A2CF48D" wp14:editId="59AEA5E1">
                <wp:simplePos x="0" y="0"/>
                <wp:positionH relativeFrom="column">
                  <wp:posOffset>0</wp:posOffset>
                </wp:positionH>
                <wp:positionV relativeFrom="paragraph">
                  <wp:posOffset>-37465</wp:posOffset>
                </wp:positionV>
                <wp:extent cx="5953125" cy="342900"/>
                <wp:effectExtent l="0" t="0" r="0" b="0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125" cy="34290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A53125" id="Rectangle 2" o:spid="_x0000_s1026" style="position:absolute;margin-left:0;margin-top:-2.95pt;width:468.75pt;height:27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" fillcolor="#7f7f7f" stroked="f"/>
            </w:pict>
          </mc:Fallback>
        </mc:AlternateContent>
      </w:r>
      <w:r w:rsidRPr="00032277">
        <w:rPr>
          <w:rFonts w:ascii="Arial" w:hAnsi="Arial" w:cs="Arial"/>
          <w:color w:val="FFFFFF" w:themeColor="background1"/>
          <w:sz w:val="28"/>
          <w:szCs w:val="28"/>
        </w:rPr>
        <w:t>Inside</w:t>
      </w:r>
      <w:r w:rsidR="003B4FBB" w:rsidRPr="00032277">
        <w:rPr>
          <w:rFonts w:ascii="Arial" w:hAnsi="Arial" w:cs="Arial"/>
          <w:color w:val="FFFFFF" w:themeColor="background1"/>
          <w:sz w:val="28"/>
          <w:szCs w:val="28"/>
        </w:rPr>
        <w:t>ART</w:t>
      </w:r>
      <w:r w:rsidR="0050645D" w:rsidRPr="00032277">
        <w:rPr>
          <w:rFonts w:ascii="Arial" w:hAnsi="Arial" w:cs="Arial"/>
          <w:color w:val="FFFFFF" w:themeColor="background1"/>
          <w:sz w:val="28"/>
          <w:szCs w:val="28"/>
        </w:rPr>
        <w:t xml:space="preserve">, </w:t>
      </w:r>
      <w:r w:rsidR="00817AA0">
        <w:rPr>
          <w:rFonts w:ascii="Arial" w:hAnsi="Arial" w:cs="Arial"/>
          <w:color w:val="FFFFFF" w:themeColor="background1"/>
          <w:sz w:val="28"/>
          <w:szCs w:val="28"/>
        </w:rPr>
        <w:t xml:space="preserve">Spring 2023 </w:t>
      </w:r>
      <w:r w:rsidR="009A34AC" w:rsidRPr="00032277">
        <w:rPr>
          <w:rFonts w:ascii="Arial" w:hAnsi="Arial" w:cs="Arial"/>
          <w:color w:val="FFFFFF" w:themeColor="background1"/>
          <w:sz w:val="28"/>
          <w:szCs w:val="28"/>
        </w:rPr>
        <w:t xml:space="preserve">— </w:t>
      </w:r>
      <w:r w:rsidR="00817AA0">
        <w:rPr>
          <w:rFonts w:ascii="Arial" w:hAnsi="Arial" w:cs="Arial"/>
          <w:i/>
          <w:color w:val="FFFFFF" w:themeColor="background1"/>
          <w:sz w:val="28"/>
          <w:szCs w:val="28"/>
        </w:rPr>
        <w:t>Poor People’s Art</w:t>
      </w:r>
      <w:r w:rsidR="000817B8" w:rsidRPr="00032277">
        <w:rPr>
          <w:rFonts w:ascii="Arial" w:hAnsi="Arial" w:cs="Arial"/>
          <w:i/>
          <w:color w:val="FFFFFF" w:themeColor="background1"/>
          <w:sz w:val="28"/>
          <w:szCs w:val="28"/>
        </w:rPr>
        <w:t xml:space="preserve"> </w:t>
      </w:r>
    </w:p>
    <w:p w14:paraId="01E3E910" w14:textId="0E337D78" w:rsidR="00F04844" w:rsidRPr="00D96FE8" w:rsidRDefault="00032277" w:rsidP="00032277">
      <w:pPr>
        <w:spacing w:after="0" w:line="240" w:lineRule="auto"/>
        <w:jc w:val="center"/>
        <w:rPr>
          <w:rFonts w:ascii="Arial" w:eastAsia="Arial Unicode MS" w:hAnsi="Arial" w:cs="Arial"/>
          <w:sz w:val="24"/>
          <w:szCs w:val="24"/>
          <w:u w:val="single"/>
        </w:rPr>
      </w:pPr>
      <w:r>
        <w:rPr>
          <w:rFonts w:ascii="Arial" w:eastAsia="Arial Unicode MS" w:hAnsi="Arial" w:cs="Arial"/>
          <w:noProof/>
          <w:sz w:val="24"/>
          <w:szCs w:val="24"/>
          <w:u w:val="single"/>
        </w:rPr>
        <w:drawing>
          <wp:inline distT="0" distB="0" distL="0" distR="0" wp14:anchorId="6861106D" wp14:editId="4A227BEC">
            <wp:extent cx="3448050" cy="75149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nsideART-logo-v2-CMYK-l-bc.tif"/>
                    <pic:cNvPicPr/>
                  </pic:nvPicPr>
                  <pic:blipFill rotWithShape="1">
                    <a:blip r:embed="rId8"/>
                    <a:srcRect t="15043" b="15214"/>
                    <a:stretch/>
                  </pic:blipFill>
                  <pic:spPr bwMode="auto">
                    <a:xfrm>
                      <a:off x="0" y="0"/>
                      <a:ext cx="3505494" cy="764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E55D55" w14:textId="77777777" w:rsidR="00032277" w:rsidRDefault="00032277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sz w:val="24"/>
          <w:szCs w:val="24"/>
          <w:u w:val="single"/>
        </w:rPr>
      </w:pPr>
    </w:p>
    <w:p w14:paraId="6BD5A009" w14:textId="77777777" w:rsidR="00610B29" w:rsidRDefault="00610B29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sz w:val="24"/>
          <w:szCs w:val="24"/>
          <w:u w:val="single"/>
        </w:rPr>
      </w:pPr>
    </w:p>
    <w:p w14:paraId="1F70BC6B" w14:textId="56C2020D" w:rsidR="009A34AC" w:rsidRPr="00D96FE8" w:rsidRDefault="009A34AC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sz w:val="24"/>
          <w:szCs w:val="24"/>
          <w:u w:val="single"/>
        </w:rPr>
      </w:pPr>
      <w:r w:rsidRPr="00D96FE8">
        <w:rPr>
          <w:rFonts w:ascii="Arial" w:eastAsia="Arial Unicode MS" w:hAnsi="Arial" w:cs="Arial"/>
          <w:b/>
          <w:sz w:val="24"/>
          <w:szCs w:val="24"/>
          <w:u w:val="single"/>
        </w:rPr>
        <w:t>Title</w:t>
      </w:r>
    </w:p>
    <w:p w14:paraId="42F911CA" w14:textId="2826E7CA" w:rsidR="009A34AC" w:rsidRPr="00233CA1" w:rsidRDefault="00233CA1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iCs/>
          <w:sz w:val="24"/>
          <w:szCs w:val="24"/>
        </w:rPr>
      </w:pPr>
      <w:r>
        <w:rPr>
          <w:rFonts w:ascii="Arial" w:eastAsia="Times New Roman" w:hAnsi="Arial" w:cs="Arial"/>
          <w:i/>
          <w:iCs/>
          <w:sz w:val="24"/>
          <w:szCs w:val="24"/>
        </w:rPr>
        <w:t>Superfresh: The Art of Narsiso Martínez</w:t>
      </w:r>
    </w:p>
    <w:p w14:paraId="682C56B6" w14:textId="77777777" w:rsidR="009A34AC" w:rsidRPr="00D96FE8" w:rsidRDefault="009A34AC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08076647" w14:textId="77777777" w:rsidR="00834976" w:rsidRPr="00D96FE8" w:rsidRDefault="00834976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sz w:val="24"/>
          <w:szCs w:val="24"/>
          <w:u w:val="single"/>
        </w:rPr>
      </w:pPr>
      <w:r w:rsidRPr="00D96FE8">
        <w:rPr>
          <w:rFonts w:ascii="Arial" w:eastAsia="Arial Unicode MS" w:hAnsi="Arial" w:cs="Arial"/>
          <w:b/>
          <w:sz w:val="24"/>
          <w:szCs w:val="24"/>
          <w:u w:val="single"/>
        </w:rPr>
        <w:t>Estimated Time for Completion of Lesson</w:t>
      </w:r>
    </w:p>
    <w:p w14:paraId="1EEB6353" w14:textId="07236E1C" w:rsidR="00834976" w:rsidRPr="00D96FE8" w:rsidRDefault="007C164D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>1 class period</w:t>
      </w:r>
    </w:p>
    <w:p w14:paraId="474E1D1A" w14:textId="77777777" w:rsidR="00834976" w:rsidRPr="00D96FE8" w:rsidRDefault="00834976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</w:p>
    <w:p w14:paraId="1ABF3FE5" w14:textId="77777777" w:rsidR="009A34AC" w:rsidRPr="00A922E7" w:rsidRDefault="009A34AC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sz w:val="24"/>
          <w:szCs w:val="24"/>
        </w:rPr>
      </w:pPr>
      <w:r w:rsidRPr="00A922E7">
        <w:rPr>
          <w:rFonts w:ascii="Arial" w:eastAsia="Arial Unicode MS" w:hAnsi="Arial" w:cs="Arial"/>
          <w:b/>
          <w:sz w:val="24"/>
          <w:szCs w:val="24"/>
          <w:u w:val="single"/>
        </w:rPr>
        <w:t>Concept/Main Idea of Lesson</w:t>
      </w:r>
    </w:p>
    <w:p w14:paraId="3602F8AD" w14:textId="185ED037" w:rsidR="009A34AC" w:rsidRPr="00A922E7" w:rsidRDefault="007C164D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This </w:t>
      </w:r>
      <w:r w:rsidR="00E90761" w:rsidRPr="00A922E7">
        <w:rPr>
          <w:rFonts w:ascii="Arial" w:hAnsi="Arial" w:cs="Arial"/>
          <w:color w:val="000000"/>
          <w:sz w:val="24"/>
          <w:szCs w:val="24"/>
          <w:shd w:val="clear" w:color="auto" w:fill="FFFFFF"/>
        </w:rPr>
        <w:t>overview lesson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E90761" w:rsidRPr="00A922E7">
        <w:rPr>
          <w:rFonts w:ascii="Arial" w:hAnsi="Arial" w:cs="Arial"/>
          <w:color w:val="000000"/>
          <w:sz w:val="24"/>
          <w:szCs w:val="24"/>
          <w:shd w:val="clear" w:color="auto" w:fill="FFFFFF"/>
        </w:rPr>
        <w:t>provid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es </w:t>
      </w:r>
      <w:r w:rsidR="00E90761" w:rsidRPr="00A922E7">
        <w:rPr>
          <w:rFonts w:ascii="Arial" w:hAnsi="Arial" w:cs="Arial"/>
          <w:color w:val="000000"/>
          <w:sz w:val="24"/>
          <w:szCs w:val="24"/>
          <w:shd w:val="clear" w:color="auto" w:fill="FFFFFF"/>
        </w:rPr>
        <w:t>an introduction to immigrant farmworker labor and Martinez's artwork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</w:p>
    <w:p w14:paraId="6BB2973E" w14:textId="77777777" w:rsidR="00E90761" w:rsidRPr="00A922E7" w:rsidRDefault="00E90761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</w:p>
    <w:p w14:paraId="2B0ADF70" w14:textId="77777777" w:rsidR="009A34AC" w:rsidRPr="00D96FE8" w:rsidRDefault="009A34AC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sz w:val="24"/>
          <w:szCs w:val="24"/>
        </w:rPr>
      </w:pPr>
      <w:r w:rsidRPr="00D96FE8">
        <w:rPr>
          <w:rFonts w:ascii="Arial" w:eastAsia="Arial Unicode MS" w:hAnsi="Arial" w:cs="Arial"/>
          <w:b/>
          <w:sz w:val="24"/>
          <w:szCs w:val="24"/>
          <w:u w:val="single"/>
        </w:rPr>
        <w:t>Intended Grade Levels</w:t>
      </w:r>
    </w:p>
    <w:p w14:paraId="5B2A9651" w14:textId="7E8D6906" w:rsidR="009A34AC" w:rsidRPr="00D96FE8" w:rsidRDefault="009A34AC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  <w:r w:rsidRPr="00D96FE8">
        <w:rPr>
          <w:rFonts w:ascii="Arial" w:eastAsia="Arial Unicode MS" w:hAnsi="Arial" w:cs="Arial"/>
          <w:sz w:val="24"/>
          <w:szCs w:val="24"/>
        </w:rPr>
        <w:t xml:space="preserve">Grades </w:t>
      </w:r>
      <w:r w:rsidR="000817B8">
        <w:rPr>
          <w:rFonts w:ascii="Arial" w:eastAsia="Arial Unicode MS" w:hAnsi="Arial" w:cs="Arial"/>
          <w:sz w:val="24"/>
          <w:szCs w:val="24"/>
        </w:rPr>
        <w:t>6</w:t>
      </w:r>
      <w:r w:rsidRPr="00D96FE8">
        <w:rPr>
          <w:rFonts w:ascii="Arial" w:eastAsia="Arial Unicode MS" w:hAnsi="Arial" w:cs="Arial"/>
          <w:sz w:val="24"/>
          <w:szCs w:val="24"/>
        </w:rPr>
        <w:t>-12</w:t>
      </w:r>
    </w:p>
    <w:p w14:paraId="0BD577F9" w14:textId="77777777" w:rsidR="009A34AC" w:rsidRPr="00D96FE8" w:rsidRDefault="009A34AC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</w:p>
    <w:p w14:paraId="17683711" w14:textId="77777777" w:rsidR="009A34AC" w:rsidRPr="00D96FE8" w:rsidRDefault="009A34AC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sz w:val="24"/>
          <w:szCs w:val="24"/>
        </w:rPr>
      </w:pPr>
      <w:r w:rsidRPr="00D96FE8">
        <w:rPr>
          <w:rFonts w:ascii="Arial" w:eastAsia="Arial Unicode MS" w:hAnsi="Arial" w:cs="Arial"/>
          <w:b/>
          <w:sz w:val="24"/>
          <w:szCs w:val="24"/>
          <w:u w:val="single"/>
        </w:rPr>
        <w:t>Infusion/Subject Areas</w:t>
      </w:r>
    </w:p>
    <w:p w14:paraId="14155614" w14:textId="77777777" w:rsidR="009A34AC" w:rsidRPr="00D96FE8" w:rsidRDefault="009A34AC" w:rsidP="009A34AC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D96FE8">
        <w:rPr>
          <w:rFonts w:ascii="Arial" w:eastAsia="Times New Roman" w:hAnsi="Arial" w:cs="Arial"/>
          <w:sz w:val="24"/>
          <w:szCs w:val="24"/>
        </w:rPr>
        <w:t>Visual Arts</w:t>
      </w:r>
    </w:p>
    <w:p w14:paraId="1193FB02" w14:textId="77777777" w:rsidR="009A34AC" w:rsidRPr="00D96FE8" w:rsidRDefault="009A34AC" w:rsidP="009A34AC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D96FE8">
        <w:rPr>
          <w:rFonts w:ascii="Arial" w:eastAsia="Times New Roman" w:hAnsi="Arial" w:cs="Arial"/>
          <w:sz w:val="24"/>
          <w:szCs w:val="24"/>
        </w:rPr>
        <w:t xml:space="preserve">Social Studies  </w:t>
      </w:r>
    </w:p>
    <w:p w14:paraId="751148FA" w14:textId="77777777" w:rsidR="009A34AC" w:rsidRPr="00D96FE8" w:rsidRDefault="009A34AC" w:rsidP="009A34AC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</w:p>
    <w:p w14:paraId="33298313" w14:textId="77777777" w:rsidR="009A34AC" w:rsidRPr="00D96FE8" w:rsidRDefault="009A34AC" w:rsidP="009A34AC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sz w:val="24"/>
          <w:szCs w:val="24"/>
          <w:u w:val="single"/>
        </w:rPr>
      </w:pPr>
      <w:r w:rsidRPr="00D96FE8">
        <w:rPr>
          <w:rFonts w:ascii="Arial" w:eastAsia="Arial Unicode MS" w:hAnsi="Arial" w:cs="Arial"/>
          <w:b/>
          <w:sz w:val="24"/>
          <w:szCs w:val="24"/>
          <w:u w:val="single"/>
        </w:rPr>
        <w:t>Curriculum Standards</w:t>
      </w:r>
    </w:p>
    <w:p w14:paraId="5A964B3D" w14:textId="47E92314" w:rsidR="00A86C24" w:rsidRPr="00D96FE8" w:rsidRDefault="00D17855" w:rsidP="00A86C24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sz w:val="24"/>
          <w:szCs w:val="24"/>
          <w:u w:val="single"/>
        </w:rPr>
      </w:pPr>
      <w:r>
        <w:rPr>
          <w:rFonts w:ascii="Arial" w:eastAsia="Times New Roman" w:hAnsi="Arial" w:cs="Arial"/>
          <w:i/>
          <w:sz w:val="24"/>
          <w:szCs w:val="24"/>
          <w:u w:val="single"/>
        </w:rPr>
        <w:t xml:space="preserve">Florida Curriculum </w:t>
      </w:r>
      <w:r w:rsidR="00A86C24" w:rsidRPr="00D96FE8">
        <w:rPr>
          <w:rFonts w:ascii="Arial" w:eastAsia="Times New Roman" w:hAnsi="Arial" w:cs="Arial"/>
          <w:i/>
          <w:sz w:val="24"/>
          <w:szCs w:val="24"/>
          <w:u w:val="single"/>
        </w:rPr>
        <w:t>Standards</w:t>
      </w:r>
    </w:p>
    <w:p w14:paraId="55F39C78" w14:textId="77777777" w:rsidR="00D17855" w:rsidRPr="00D96FE8" w:rsidRDefault="00D17855" w:rsidP="00D17855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sz w:val="24"/>
          <w:szCs w:val="24"/>
          <w:u w:val="single"/>
        </w:rPr>
      </w:pPr>
      <w:r w:rsidRPr="00D96FE8">
        <w:rPr>
          <w:rFonts w:ascii="Arial" w:eastAsia="Times New Roman" w:hAnsi="Arial" w:cs="Arial"/>
          <w:sz w:val="24"/>
          <w:szCs w:val="24"/>
        </w:rPr>
        <w:t xml:space="preserve">- Visual Arts: </w:t>
      </w:r>
    </w:p>
    <w:p w14:paraId="7DC67823" w14:textId="77777777" w:rsidR="00D17855" w:rsidRDefault="00D17855" w:rsidP="00D17855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FE1328">
        <w:rPr>
          <w:rFonts w:ascii="Arial" w:hAnsi="Arial" w:cs="Arial"/>
          <w:sz w:val="24"/>
          <w:szCs w:val="24"/>
        </w:rPr>
        <w:t>VA.912.C.1.2</w:t>
      </w:r>
      <w:r>
        <w:rPr>
          <w:rFonts w:ascii="Arial" w:hAnsi="Arial" w:cs="Arial"/>
          <w:sz w:val="24"/>
          <w:szCs w:val="24"/>
        </w:rPr>
        <w:t xml:space="preserve">: </w:t>
      </w:r>
      <w:r w:rsidRPr="00FE1328">
        <w:rPr>
          <w:rFonts w:ascii="Arial" w:hAnsi="Arial" w:cs="Arial"/>
          <w:sz w:val="24"/>
          <w:szCs w:val="24"/>
        </w:rPr>
        <w:t xml:space="preserve">Use critical-thinking skills for various contexts to develop, refine, and reflect on an artistic theme. </w:t>
      </w:r>
    </w:p>
    <w:p w14:paraId="41FBE108" w14:textId="77777777" w:rsidR="00D17855" w:rsidRDefault="00D17855" w:rsidP="00D17855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VA.912.C.1.4: Apply art knowledge and contextual information to analyze how content and ideas are used in works of art. </w:t>
      </w:r>
    </w:p>
    <w:p w14:paraId="76F4D5BB" w14:textId="77777777" w:rsidR="00D17855" w:rsidRDefault="00D17855" w:rsidP="00D17855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FE1328">
        <w:rPr>
          <w:rFonts w:ascii="Arial" w:hAnsi="Arial" w:cs="Arial"/>
          <w:sz w:val="24"/>
          <w:szCs w:val="24"/>
        </w:rPr>
        <w:t>VA.912.C.3.1</w:t>
      </w:r>
      <w:r>
        <w:rPr>
          <w:rFonts w:ascii="Arial" w:hAnsi="Arial" w:cs="Arial"/>
          <w:sz w:val="24"/>
          <w:szCs w:val="24"/>
        </w:rPr>
        <w:t xml:space="preserve">: </w:t>
      </w:r>
      <w:r w:rsidRPr="00FE1328">
        <w:rPr>
          <w:rFonts w:ascii="Arial" w:hAnsi="Arial" w:cs="Arial"/>
          <w:sz w:val="24"/>
          <w:szCs w:val="24"/>
        </w:rPr>
        <w:t xml:space="preserve">Use descriptive terms and varied approaches in art analysis to explain the meaning or purpose of an artwork. </w:t>
      </w:r>
    </w:p>
    <w:p w14:paraId="29B8615E" w14:textId="77777777" w:rsidR="00D17855" w:rsidRDefault="00D17855" w:rsidP="00D17855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VA.912.C.3.3: Examine relationships among social, historical, literary, and/or other references to explain how they are assimilated into artworks. </w:t>
      </w:r>
    </w:p>
    <w:p w14:paraId="217C257F" w14:textId="77777777" w:rsidR="00D17855" w:rsidRPr="00D96FE8" w:rsidRDefault="00D17855" w:rsidP="00D17855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32B74484" w14:textId="77777777" w:rsidR="00D17855" w:rsidRPr="00D96FE8" w:rsidRDefault="00D17855" w:rsidP="00D17855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D96FE8">
        <w:rPr>
          <w:rFonts w:ascii="Arial" w:eastAsia="Times New Roman" w:hAnsi="Arial" w:cs="Arial"/>
          <w:sz w:val="24"/>
          <w:szCs w:val="24"/>
        </w:rPr>
        <w:t>- Social Studies:</w:t>
      </w:r>
    </w:p>
    <w:p w14:paraId="3BCC4B74" w14:textId="77777777" w:rsidR="00D17855" w:rsidRPr="0003317F" w:rsidRDefault="00D17855" w:rsidP="00D17855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21467F">
        <w:rPr>
          <w:rFonts w:ascii="Arial" w:eastAsia="Times New Roman" w:hAnsi="Arial" w:cs="Arial"/>
          <w:sz w:val="24"/>
          <w:szCs w:val="24"/>
        </w:rPr>
        <w:t xml:space="preserve">SS.912.H.2.5: Describe how historical, social, cultural, and physical settings influence an audience’s aesthetic response. </w:t>
      </w:r>
    </w:p>
    <w:p w14:paraId="27777044" w14:textId="77777777" w:rsidR="00D17855" w:rsidRDefault="00D17855" w:rsidP="00D1785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3317F">
        <w:rPr>
          <w:rFonts w:ascii="Arial" w:hAnsi="Arial" w:cs="Arial"/>
          <w:sz w:val="24"/>
          <w:szCs w:val="24"/>
        </w:rPr>
        <w:t>SS.912.P.9.8</w:t>
      </w:r>
      <w:r>
        <w:rPr>
          <w:rFonts w:ascii="Arial" w:hAnsi="Arial" w:cs="Arial"/>
          <w:sz w:val="24"/>
          <w:szCs w:val="24"/>
        </w:rPr>
        <w:t xml:space="preserve">:  </w:t>
      </w:r>
      <w:r w:rsidRPr="00213791">
        <w:rPr>
          <w:rFonts w:ascii="Arial" w:hAnsi="Arial" w:cs="Arial"/>
          <w:sz w:val="24"/>
          <w:szCs w:val="24"/>
        </w:rPr>
        <w:t>Discuss the nature and effects of stereotyping, prejudice, and discrimination.</w:t>
      </w:r>
    </w:p>
    <w:p w14:paraId="175F4496" w14:textId="77777777" w:rsidR="00D17855" w:rsidRPr="007E3BCE" w:rsidRDefault="00000000" w:rsidP="00D17855">
      <w:pPr>
        <w:spacing w:after="0" w:line="240" w:lineRule="auto"/>
        <w:rPr>
          <w:rFonts w:ascii="Arial" w:hAnsi="Arial" w:cs="Arial"/>
          <w:sz w:val="24"/>
          <w:szCs w:val="24"/>
        </w:rPr>
      </w:pPr>
      <w:hyperlink r:id="rId9" w:history="1">
        <w:r w:rsidR="00D17855" w:rsidRPr="007E3BCE">
          <w:rPr>
            <w:rStyle w:val="Hyperlink"/>
            <w:rFonts w:ascii="Arial" w:hAnsi="Arial" w:cs="Arial"/>
            <w:color w:val="auto"/>
            <w:sz w:val="24"/>
            <w:szCs w:val="24"/>
            <w:u w:val="none"/>
          </w:rPr>
          <w:t>SS.912.A.5.7</w:t>
        </w:r>
      </w:hyperlink>
      <w:r w:rsidR="00D17855">
        <w:rPr>
          <w:rFonts w:ascii="Arial" w:hAnsi="Arial" w:cs="Arial"/>
          <w:sz w:val="24"/>
          <w:szCs w:val="24"/>
        </w:rPr>
        <w:t xml:space="preserve">: </w:t>
      </w:r>
      <w:r w:rsidR="00D17855" w:rsidRPr="007E3BCE">
        <w:rPr>
          <w:rFonts w:ascii="Arial" w:hAnsi="Arial" w:cs="Arial"/>
          <w:sz w:val="24"/>
          <w:szCs w:val="24"/>
        </w:rPr>
        <w:t>Examine the freedom movements that advocated civil rights for African Americans, Latinos, Asians, and women.</w:t>
      </w:r>
    </w:p>
    <w:p w14:paraId="1C6264DA" w14:textId="77777777" w:rsidR="00D17855" w:rsidRPr="007E3BCE" w:rsidRDefault="00D17855" w:rsidP="00D17855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FC826E9" w14:textId="77777777" w:rsidR="00610B29" w:rsidRDefault="00610B29" w:rsidP="00D17855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sz w:val="24"/>
          <w:szCs w:val="24"/>
          <w:u w:val="single"/>
        </w:rPr>
      </w:pPr>
    </w:p>
    <w:p w14:paraId="05C3C3C2" w14:textId="7D696803" w:rsidR="00D17855" w:rsidRPr="00D96FE8" w:rsidRDefault="00D17855" w:rsidP="00D17855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D96FE8">
        <w:rPr>
          <w:rFonts w:ascii="Arial" w:eastAsia="Times New Roman" w:hAnsi="Arial" w:cs="Arial"/>
          <w:i/>
          <w:sz w:val="24"/>
          <w:szCs w:val="24"/>
          <w:u w:val="single"/>
        </w:rPr>
        <w:lastRenderedPageBreak/>
        <w:t>National Standards for Arts Education</w:t>
      </w:r>
    </w:p>
    <w:p w14:paraId="4239A4AC" w14:textId="77777777" w:rsidR="00D17855" w:rsidRDefault="00D17855" w:rsidP="00D17855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Anchor Standard 4: Understanding the visual arts in relation to history and cultures.</w:t>
      </w:r>
    </w:p>
    <w:p w14:paraId="386F20FE" w14:textId="77777777" w:rsidR="00D17855" w:rsidRPr="00020E45" w:rsidRDefault="00D17855" w:rsidP="00D17855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020E45">
        <w:rPr>
          <w:rFonts w:ascii="Arial" w:eastAsia="Times New Roman" w:hAnsi="Arial" w:cs="Arial"/>
          <w:sz w:val="24"/>
          <w:szCs w:val="24"/>
        </w:rPr>
        <w:t>Anchor Standard 7: Perceive and analyze artistic work.</w:t>
      </w:r>
    </w:p>
    <w:p w14:paraId="1A518731" w14:textId="77777777" w:rsidR="00D17855" w:rsidRDefault="00D17855" w:rsidP="00D17855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020E45">
        <w:rPr>
          <w:rFonts w:ascii="Arial" w:eastAsia="Times New Roman" w:hAnsi="Arial" w:cs="Arial"/>
          <w:sz w:val="24"/>
          <w:szCs w:val="24"/>
        </w:rPr>
        <w:t>Anchor Standard 8: Interpret intent and meaning in artistic work.</w:t>
      </w:r>
    </w:p>
    <w:p w14:paraId="44BC3140" w14:textId="77777777" w:rsidR="00D17855" w:rsidRPr="00020E45" w:rsidRDefault="00D17855" w:rsidP="00D17855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02BA44E9" w14:textId="77777777" w:rsidR="00D17855" w:rsidRPr="00D96FE8" w:rsidRDefault="00D17855" w:rsidP="00D17855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sz w:val="24"/>
          <w:szCs w:val="24"/>
          <w:u w:val="single"/>
        </w:rPr>
      </w:pPr>
      <w:r w:rsidRPr="00D96FE8">
        <w:rPr>
          <w:rFonts w:ascii="Arial" w:eastAsia="Times New Roman" w:hAnsi="Arial" w:cs="Arial"/>
          <w:i/>
          <w:sz w:val="24"/>
          <w:szCs w:val="24"/>
          <w:u w:val="single"/>
        </w:rPr>
        <w:t>National Council for the Social Studies</w:t>
      </w:r>
    </w:p>
    <w:p w14:paraId="3EF25E42" w14:textId="77777777" w:rsidR="00D17855" w:rsidRDefault="00D17855" w:rsidP="00D1785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>Time, Continuity, and Change</w:t>
      </w:r>
    </w:p>
    <w:p w14:paraId="7316EBFB" w14:textId="77777777" w:rsidR="00D17855" w:rsidRDefault="00D17855" w:rsidP="00D1785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>Culture</w:t>
      </w:r>
    </w:p>
    <w:p w14:paraId="51680381" w14:textId="77777777" w:rsidR="00D17855" w:rsidRDefault="00D17855" w:rsidP="00D1785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>Individuals, Groups, and Institutions</w:t>
      </w:r>
    </w:p>
    <w:p w14:paraId="2ED2D8F6" w14:textId="77777777" w:rsidR="00D17855" w:rsidRPr="00D96FE8" w:rsidRDefault="00D17855" w:rsidP="00D1785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>Production, Distribution, and Consumption</w:t>
      </w:r>
    </w:p>
    <w:p w14:paraId="69DA1893" w14:textId="77777777" w:rsidR="00D17855" w:rsidRPr="00D96FE8" w:rsidRDefault="00D17855" w:rsidP="00D1785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</w:p>
    <w:p w14:paraId="26EACB62" w14:textId="4C89A12B" w:rsidR="009A34AC" w:rsidRPr="00D96FE8" w:rsidRDefault="009A34AC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sz w:val="24"/>
          <w:szCs w:val="24"/>
        </w:rPr>
      </w:pPr>
      <w:r w:rsidRPr="00D96FE8">
        <w:rPr>
          <w:rFonts w:ascii="Arial" w:eastAsia="Arial Unicode MS" w:hAnsi="Arial" w:cs="Arial"/>
          <w:b/>
          <w:sz w:val="24"/>
          <w:szCs w:val="24"/>
          <w:u w:val="single"/>
        </w:rPr>
        <w:t>Instructional Objective</w:t>
      </w:r>
      <w:r w:rsidR="00610B29">
        <w:rPr>
          <w:rFonts w:ascii="Arial" w:eastAsia="Arial Unicode MS" w:hAnsi="Arial" w:cs="Arial"/>
          <w:b/>
          <w:sz w:val="24"/>
          <w:szCs w:val="24"/>
          <w:u w:val="single"/>
        </w:rPr>
        <w:t>s</w:t>
      </w:r>
    </w:p>
    <w:p w14:paraId="7D716B6E" w14:textId="77777777" w:rsidR="00D17855" w:rsidRPr="00D96FE8" w:rsidRDefault="00D17855" w:rsidP="00D1785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D96FE8">
        <w:rPr>
          <w:rFonts w:ascii="Arial" w:eastAsia="Times New Roman" w:hAnsi="Arial" w:cs="Arial"/>
          <w:sz w:val="24"/>
          <w:szCs w:val="24"/>
        </w:rPr>
        <w:t>The student will:</w:t>
      </w:r>
    </w:p>
    <w:p w14:paraId="0333454A" w14:textId="6699C91D" w:rsidR="00D17855" w:rsidRPr="003C5F1B" w:rsidRDefault="00D17855" w:rsidP="00D17855">
      <w:pPr>
        <w:pStyle w:val="ListParagraph"/>
        <w:numPr>
          <w:ilvl w:val="0"/>
          <w:numId w:val="25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critically view and analyze</w:t>
      </w:r>
      <w:r w:rsidRPr="003C5F1B">
        <w:rPr>
          <w:rFonts w:ascii="Arial" w:eastAsia="Times New Roman" w:hAnsi="Arial" w:cs="Arial"/>
          <w:sz w:val="24"/>
          <w:szCs w:val="24"/>
        </w:rPr>
        <w:t xml:space="preserve"> selected works by </w:t>
      </w:r>
      <w:r>
        <w:rPr>
          <w:rFonts w:ascii="Arial" w:eastAsia="Times New Roman" w:hAnsi="Arial" w:cs="Arial"/>
          <w:sz w:val="24"/>
          <w:szCs w:val="24"/>
        </w:rPr>
        <w:t xml:space="preserve">Narsiso Martínez </w:t>
      </w:r>
      <w:r w:rsidRPr="003C5F1B">
        <w:rPr>
          <w:rFonts w:ascii="Arial" w:hAnsi="Arial" w:cs="Arial"/>
          <w:sz w:val="24"/>
          <w:szCs w:val="24"/>
        </w:rPr>
        <w:t xml:space="preserve">from the </w:t>
      </w:r>
      <w:r>
        <w:rPr>
          <w:rFonts w:ascii="Arial" w:hAnsi="Arial" w:cs="Arial"/>
          <w:i/>
          <w:iCs/>
          <w:sz w:val="24"/>
          <w:szCs w:val="24"/>
        </w:rPr>
        <w:t>Poor People’s Art</w:t>
      </w:r>
      <w:r w:rsidRPr="003C5F1B">
        <w:rPr>
          <w:rFonts w:ascii="Arial" w:hAnsi="Arial" w:cs="Arial"/>
          <w:sz w:val="24"/>
          <w:szCs w:val="24"/>
        </w:rPr>
        <w:t xml:space="preserve"> exhibition; </w:t>
      </w:r>
    </w:p>
    <w:p w14:paraId="60F5D1C4" w14:textId="77777777" w:rsidR="00D17855" w:rsidRDefault="00D17855" w:rsidP="00D17855">
      <w:pPr>
        <w:pStyle w:val="ListParagraph"/>
        <w:numPr>
          <w:ilvl w:val="0"/>
          <w:numId w:val="25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develop reading, writing, and discussion skills;</w:t>
      </w:r>
    </w:p>
    <w:p w14:paraId="4C3FD91B" w14:textId="11FD1AE0" w:rsidR="00D17855" w:rsidRPr="00D17855" w:rsidRDefault="00D17855" w:rsidP="00DA346A">
      <w:pPr>
        <w:pStyle w:val="ListParagraph"/>
        <w:numPr>
          <w:ilvl w:val="0"/>
          <w:numId w:val="25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D17855">
        <w:rPr>
          <w:rFonts w:ascii="Arial" w:eastAsia="Times New Roman" w:hAnsi="Arial" w:cs="Arial"/>
          <w:sz w:val="24"/>
          <w:szCs w:val="24"/>
        </w:rPr>
        <w:t xml:space="preserve">consider </w:t>
      </w:r>
      <w:r w:rsidRPr="00D17855">
        <w:rPr>
          <w:rFonts w:ascii="Arial" w:hAnsi="Arial" w:cs="Arial"/>
          <w:sz w:val="24"/>
          <w:szCs w:val="24"/>
        </w:rPr>
        <w:t>the plight of migrant agricultural workers.</w:t>
      </w:r>
    </w:p>
    <w:p w14:paraId="32C43698" w14:textId="39752994" w:rsidR="009A34AC" w:rsidRDefault="009A34AC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5D82E3F8" w14:textId="7C9BC394" w:rsidR="00D17855" w:rsidRDefault="00D17855" w:rsidP="00D1785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bookmarkStart w:id="0" w:name="_Hlk61347182"/>
      <w:r>
        <w:rPr>
          <w:rFonts w:ascii="Arial" w:eastAsia="Times New Roman" w:hAnsi="Arial" w:cs="Arial"/>
          <w:b/>
          <w:bCs/>
          <w:sz w:val="24"/>
          <w:szCs w:val="24"/>
          <w:u w:val="single"/>
        </w:rPr>
        <w:t>Pre-Teaching</w:t>
      </w:r>
      <w:r>
        <w:rPr>
          <w:rFonts w:ascii="Arial" w:eastAsia="Times New Roman" w:hAnsi="Arial" w:cs="Arial"/>
          <w:sz w:val="24"/>
          <w:szCs w:val="24"/>
        </w:rPr>
        <w:t>: Read through the Notes View on the PPT presentation. Activate the PowerPoint and advance to slide 2.</w:t>
      </w:r>
    </w:p>
    <w:bookmarkEnd w:id="0"/>
    <w:p w14:paraId="01709430" w14:textId="77777777" w:rsidR="00D17855" w:rsidRPr="002768D2" w:rsidRDefault="00D17855" w:rsidP="00D1785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2C6F2BF4" w14:textId="77777777" w:rsidR="009A34AC" w:rsidRPr="00D96FE8" w:rsidRDefault="009A34AC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sz w:val="24"/>
          <w:szCs w:val="24"/>
        </w:rPr>
      </w:pPr>
      <w:r w:rsidRPr="00D96FE8">
        <w:rPr>
          <w:rFonts w:ascii="Arial" w:eastAsia="Arial Unicode MS" w:hAnsi="Arial" w:cs="Arial"/>
          <w:b/>
          <w:sz w:val="24"/>
          <w:szCs w:val="24"/>
          <w:u w:val="single"/>
        </w:rPr>
        <w:t>Learning Activities Sequence</w:t>
      </w:r>
    </w:p>
    <w:p w14:paraId="3E6772A6" w14:textId="06410766" w:rsidR="00D17855" w:rsidRDefault="00D17855" w:rsidP="00D17855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D96FE8">
        <w:rPr>
          <w:rFonts w:ascii="Arial" w:eastAsia="Times New Roman" w:hAnsi="Arial" w:cs="Arial"/>
          <w:b/>
          <w:sz w:val="24"/>
          <w:szCs w:val="24"/>
        </w:rPr>
        <w:t>Attention-Getter</w:t>
      </w:r>
      <w:r w:rsidRPr="00D96FE8">
        <w:rPr>
          <w:rFonts w:ascii="Arial" w:eastAsia="Times New Roman" w:hAnsi="Arial" w:cs="Arial"/>
          <w:sz w:val="24"/>
          <w:szCs w:val="24"/>
        </w:rPr>
        <w:t xml:space="preserve">: </w:t>
      </w:r>
      <w:r>
        <w:rPr>
          <w:rFonts w:ascii="Arial" w:eastAsia="Times New Roman" w:hAnsi="Arial" w:cs="Arial"/>
          <w:sz w:val="24"/>
          <w:szCs w:val="24"/>
        </w:rPr>
        <w:t>[Slide 2] Show the image and allow students 1-2 minutes to study the image silently, inviting them to come closer to the screen if they want to examine any details. Then ask:</w:t>
      </w:r>
    </w:p>
    <w:p w14:paraId="21A61AB4" w14:textId="5B72590F" w:rsidR="00D17855" w:rsidRDefault="00CC7D89" w:rsidP="00D17855">
      <w:pPr>
        <w:pStyle w:val="ListParagraph"/>
        <w:widowControl w:val="0"/>
        <w:numPr>
          <w:ilvl w:val="0"/>
          <w:numId w:val="26"/>
        </w:numPr>
        <w:tabs>
          <w:tab w:val="left" w:pos="-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How are the two images similar</w:t>
      </w:r>
      <w:r w:rsidR="00B154FC">
        <w:rPr>
          <w:rFonts w:ascii="Arial" w:eastAsia="Times New Roman" w:hAnsi="Arial" w:cs="Arial"/>
          <w:sz w:val="24"/>
          <w:szCs w:val="24"/>
        </w:rPr>
        <w:t>?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="00B154FC">
        <w:rPr>
          <w:rFonts w:ascii="Arial" w:eastAsia="Times New Roman" w:hAnsi="Arial" w:cs="Arial"/>
          <w:sz w:val="24"/>
          <w:szCs w:val="24"/>
        </w:rPr>
        <w:t>D</w:t>
      </w:r>
      <w:r>
        <w:rPr>
          <w:rFonts w:ascii="Arial" w:eastAsia="Times New Roman" w:hAnsi="Arial" w:cs="Arial"/>
          <w:sz w:val="24"/>
          <w:szCs w:val="24"/>
        </w:rPr>
        <w:t>ifferent</w:t>
      </w:r>
      <w:r w:rsidR="00D17855">
        <w:rPr>
          <w:rFonts w:ascii="Arial" w:eastAsia="Times New Roman" w:hAnsi="Arial" w:cs="Arial"/>
          <w:sz w:val="24"/>
          <w:szCs w:val="24"/>
        </w:rPr>
        <w:t>?</w:t>
      </w:r>
    </w:p>
    <w:p w14:paraId="7C5B4168" w14:textId="1C7EE066" w:rsidR="00D17855" w:rsidRDefault="00CC7D89" w:rsidP="00D17855">
      <w:pPr>
        <w:pStyle w:val="ListParagraph"/>
        <w:widowControl w:val="0"/>
        <w:numPr>
          <w:ilvl w:val="0"/>
          <w:numId w:val="26"/>
        </w:numPr>
        <w:tabs>
          <w:tab w:val="left" w:pos="-1440"/>
        </w:tabs>
        <w:autoSpaceDE w:val="0"/>
        <w:autoSpaceDN w:val="0"/>
        <w:adjustRightInd w:val="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What individual elements can you identify</w:t>
      </w:r>
      <w:r w:rsidR="00D17855" w:rsidRPr="002768D2">
        <w:rPr>
          <w:rFonts w:ascii="Arial" w:eastAsia="Times New Roman" w:hAnsi="Arial" w:cs="Arial"/>
          <w:sz w:val="24"/>
          <w:szCs w:val="24"/>
        </w:rPr>
        <w:t xml:space="preserve">? </w:t>
      </w:r>
    </w:p>
    <w:p w14:paraId="4A7365D2" w14:textId="3DB79FFC" w:rsidR="00CC7D89" w:rsidRDefault="008518A1" w:rsidP="00D17855">
      <w:pPr>
        <w:pStyle w:val="ListParagraph"/>
        <w:widowControl w:val="0"/>
        <w:numPr>
          <w:ilvl w:val="0"/>
          <w:numId w:val="26"/>
        </w:numPr>
        <w:tabs>
          <w:tab w:val="left" w:pos="-1440"/>
        </w:tabs>
        <w:autoSpaceDE w:val="0"/>
        <w:autoSpaceDN w:val="0"/>
        <w:adjustRightInd w:val="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What do you think the artist is trying to say with these works?</w:t>
      </w:r>
    </w:p>
    <w:p w14:paraId="48CE12F0" w14:textId="68C737E1" w:rsidR="00D17855" w:rsidRPr="0023609C" w:rsidRDefault="00D17855" w:rsidP="00D17855">
      <w:pPr>
        <w:pStyle w:val="ListParagraph"/>
        <w:widowControl w:val="0"/>
        <w:numPr>
          <w:ilvl w:val="0"/>
          <w:numId w:val="26"/>
        </w:numPr>
        <w:shd w:val="clear" w:color="auto" w:fill="FFFFFF"/>
        <w:tabs>
          <w:tab w:val="left" w:pos="-1440"/>
        </w:tabs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</w:rPr>
      </w:pPr>
      <w:r w:rsidRPr="0023609C">
        <w:rPr>
          <w:rFonts w:ascii="Arial" w:eastAsia="Times New Roman" w:hAnsi="Arial" w:cs="Arial"/>
          <w:sz w:val="24"/>
          <w:szCs w:val="24"/>
        </w:rPr>
        <w:t xml:space="preserve">How does </w:t>
      </w:r>
      <w:r w:rsidRPr="006E3104">
        <w:rPr>
          <w:rFonts w:ascii="Arial" w:eastAsia="Times New Roman" w:hAnsi="Arial" w:cs="Arial"/>
          <w:color w:val="000000"/>
          <w:sz w:val="24"/>
          <w:szCs w:val="24"/>
        </w:rPr>
        <w:t xml:space="preserve">how the </w:t>
      </w:r>
      <w:r w:rsidR="008518A1">
        <w:rPr>
          <w:rFonts w:ascii="Arial" w:eastAsia="Times New Roman" w:hAnsi="Arial" w:cs="Arial"/>
          <w:color w:val="000000"/>
          <w:sz w:val="24"/>
          <w:szCs w:val="24"/>
        </w:rPr>
        <w:t>3-dimensional aspect of the work contribute to the message</w:t>
      </w:r>
      <w:r w:rsidRPr="0023609C">
        <w:rPr>
          <w:rFonts w:ascii="Arial" w:eastAsia="Times New Roman" w:hAnsi="Arial" w:cs="Arial"/>
          <w:color w:val="000000"/>
          <w:sz w:val="24"/>
          <w:szCs w:val="24"/>
        </w:rPr>
        <w:t xml:space="preserve">? </w:t>
      </w:r>
    </w:p>
    <w:p w14:paraId="24B95C9A" w14:textId="77777777" w:rsidR="00D17855" w:rsidRPr="0023609C" w:rsidRDefault="00D17855" w:rsidP="00D17855">
      <w:pPr>
        <w:pStyle w:val="ListParagraph"/>
        <w:widowControl w:val="0"/>
        <w:shd w:val="clear" w:color="auto" w:fill="FFFFFF"/>
        <w:tabs>
          <w:tab w:val="left" w:pos="-1440"/>
        </w:tabs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</w:rPr>
      </w:pPr>
    </w:p>
    <w:p w14:paraId="60AF4BD9" w14:textId="256452C3" w:rsidR="009A34AC" w:rsidRDefault="00D17855" w:rsidP="00D17855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Tell </w:t>
      </w:r>
      <w:r w:rsidRPr="002768D2">
        <w:rPr>
          <w:rFonts w:ascii="Arial" w:eastAsia="Times New Roman" w:hAnsi="Arial" w:cs="Arial"/>
          <w:sz w:val="24"/>
          <w:szCs w:val="24"/>
        </w:rPr>
        <w:t xml:space="preserve">students that </w:t>
      </w:r>
      <w:r>
        <w:rPr>
          <w:rFonts w:ascii="Arial" w:eastAsia="Times New Roman" w:hAnsi="Arial" w:cs="Arial"/>
          <w:sz w:val="24"/>
          <w:szCs w:val="24"/>
        </w:rPr>
        <w:t xml:space="preserve">the image represents pieces in artist Narsiso Martínez’s work </w:t>
      </w:r>
      <w:r>
        <w:rPr>
          <w:rFonts w:ascii="Arial" w:eastAsia="Times New Roman" w:hAnsi="Arial" w:cs="Arial"/>
          <w:i/>
          <w:iCs/>
          <w:sz w:val="24"/>
          <w:szCs w:val="24"/>
        </w:rPr>
        <w:t xml:space="preserve">Magic Harvest </w:t>
      </w:r>
      <w:r>
        <w:rPr>
          <w:rFonts w:ascii="Arial" w:eastAsia="Times New Roman" w:hAnsi="Arial" w:cs="Arial"/>
          <w:sz w:val="24"/>
          <w:szCs w:val="24"/>
        </w:rPr>
        <w:t xml:space="preserve">(2019). </w:t>
      </w:r>
    </w:p>
    <w:p w14:paraId="14C7BF03" w14:textId="3ADEDB77" w:rsidR="008518A1" w:rsidRPr="008518A1" w:rsidRDefault="008518A1" w:rsidP="008518A1">
      <w:pPr>
        <w:pStyle w:val="ListParagraph"/>
        <w:widowControl w:val="0"/>
        <w:numPr>
          <w:ilvl w:val="0"/>
          <w:numId w:val="27"/>
        </w:numPr>
        <w:tabs>
          <w:tab w:val="left" w:pos="-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Why might the artist </w:t>
      </w:r>
      <w:r w:rsidR="00610B29">
        <w:rPr>
          <w:rFonts w:ascii="Arial" w:eastAsia="Times New Roman" w:hAnsi="Arial" w:cs="Arial"/>
          <w:sz w:val="24"/>
          <w:szCs w:val="24"/>
        </w:rPr>
        <w:t xml:space="preserve">have </w:t>
      </w:r>
      <w:r>
        <w:rPr>
          <w:rFonts w:ascii="Arial" w:eastAsia="Times New Roman" w:hAnsi="Arial" w:cs="Arial"/>
          <w:sz w:val="24"/>
          <w:szCs w:val="24"/>
        </w:rPr>
        <w:t>titled the work that way?</w:t>
      </w:r>
    </w:p>
    <w:p w14:paraId="1CD2BEFD" w14:textId="5BF5ADE0" w:rsidR="00D17855" w:rsidRDefault="00D17855" w:rsidP="00D17855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7B1C4C87" w14:textId="121578F1" w:rsidR="00D17855" w:rsidRDefault="00D17855" w:rsidP="00D17855">
      <w:pPr>
        <w:widowControl w:val="0"/>
        <w:tabs>
          <w:tab w:val="left" w:pos="-1440"/>
        </w:tabs>
        <w:autoSpaceDE w:val="0"/>
        <w:autoSpaceDN w:val="0"/>
        <w:adjustRightInd w:val="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[Slide 3] Explain that today the class will be exploring the work of artist Narsiso Martínez and how it centers on the plight of </w:t>
      </w:r>
      <w:r w:rsidR="004E2F40">
        <w:rPr>
          <w:rFonts w:ascii="Arial" w:eastAsia="Times New Roman" w:hAnsi="Arial" w:cs="Arial"/>
          <w:sz w:val="24"/>
          <w:szCs w:val="24"/>
        </w:rPr>
        <w:t xml:space="preserve">migrant agricultural workers. </w:t>
      </w:r>
    </w:p>
    <w:p w14:paraId="27C66E41" w14:textId="77777777" w:rsidR="00D17855" w:rsidRPr="00D17855" w:rsidRDefault="00D17855" w:rsidP="00D17855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3FFDB4C0" w14:textId="00847018" w:rsidR="00134AC7" w:rsidRPr="00D96FE8" w:rsidRDefault="009A34AC" w:rsidP="00B64371">
      <w:pPr>
        <w:rPr>
          <w:rFonts w:ascii="Arial" w:hAnsi="Arial" w:cs="Arial"/>
          <w:sz w:val="24"/>
          <w:szCs w:val="24"/>
        </w:rPr>
      </w:pPr>
      <w:r w:rsidRPr="00D96FE8">
        <w:rPr>
          <w:rFonts w:ascii="Arial" w:eastAsia="Times New Roman" w:hAnsi="Arial" w:cs="Arial"/>
          <w:b/>
          <w:sz w:val="24"/>
          <w:szCs w:val="24"/>
        </w:rPr>
        <w:t>Learning Activities</w:t>
      </w:r>
      <w:r w:rsidRPr="00D96FE8">
        <w:rPr>
          <w:rFonts w:ascii="Arial" w:eastAsia="Times New Roman" w:hAnsi="Arial" w:cs="Arial"/>
          <w:sz w:val="24"/>
          <w:szCs w:val="24"/>
        </w:rPr>
        <w:t>:</w:t>
      </w:r>
    </w:p>
    <w:p w14:paraId="030C1055" w14:textId="0A287AEA" w:rsidR="00134AC7" w:rsidRDefault="00A10107" w:rsidP="00134AC7">
      <w:pPr>
        <w:rPr>
          <w:rStyle w:val="A3"/>
          <w:rFonts w:ascii="Arial" w:hAnsi="Arial" w:cs="Arial"/>
          <w:color w:val="auto"/>
          <w:sz w:val="24"/>
          <w:szCs w:val="24"/>
        </w:rPr>
      </w:pPr>
      <w:r>
        <w:rPr>
          <w:rStyle w:val="A3"/>
          <w:rFonts w:ascii="Arial" w:hAnsi="Arial" w:cs="Arial"/>
          <w:color w:val="auto"/>
          <w:sz w:val="24"/>
          <w:szCs w:val="24"/>
        </w:rPr>
        <w:t xml:space="preserve">[Slides 4-5] </w:t>
      </w:r>
      <w:r w:rsidR="00721839">
        <w:rPr>
          <w:rStyle w:val="A3"/>
          <w:rFonts w:ascii="Arial" w:hAnsi="Arial" w:cs="Arial"/>
          <w:color w:val="auto"/>
          <w:sz w:val="24"/>
          <w:szCs w:val="24"/>
        </w:rPr>
        <w:t>Provide an overview of Martínez’s technique and the media he uses, explaining the concept of “found objects.”</w:t>
      </w:r>
      <w:r w:rsidR="00BF2745">
        <w:rPr>
          <w:rStyle w:val="A3"/>
          <w:rFonts w:ascii="Arial" w:hAnsi="Arial" w:cs="Arial"/>
          <w:color w:val="auto"/>
          <w:sz w:val="24"/>
          <w:szCs w:val="24"/>
        </w:rPr>
        <w:t xml:space="preserve"> </w:t>
      </w:r>
    </w:p>
    <w:p w14:paraId="4E001E20" w14:textId="62160121" w:rsidR="00BF2745" w:rsidRPr="00BF2745" w:rsidRDefault="00BF2745" w:rsidP="00134AC7">
      <w:pPr>
        <w:rPr>
          <w:rStyle w:val="A3"/>
          <w:rFonts w:ascii="Arial" w:hAnsi="Arial" w:cs="Arial"/>
          <w:color w:val="auto"/>
          <w:sz w:val="24"/>
          <w:szCs w:val="24"/>
        </w:rPr>
      </w:pPr>
      <w:r w:rsidRPr="00BF2745">
        <w:rPr>
          <w:rStyle w:val="A3"/>
          <w:rFonts w:ascii="Arial" w:hAnsi="Arial" w:cs="Arial"/>
          <w:color w:val="auto"/>
          <w:sz w:val="24"/>
          <w:szCs w:val="24"/>
        </w:rPr>
        <w:t>Ask</w:t>
      </w:r>
      <w:r>
        <w:rPr>
          <w:rStyle w:val="A3"/>
          <w:rFonts w:ascii="Arial" w:hAnsi="Arial" w:cs="Arial"/>
          <w:color w:val="auto"/>
          <w:sz w:val="24"/>
          <w:szCs w:val="24"/>
        </w:rPr>
        <w:t>: Why do you think Martínez chooses to work with these specific boxes?</w:t>
      </w:r>
      <w:r w:rsidRPr="00BF2745">
        <w:rPr>
          <w:rFonts w:ascii="Arial" w:hAnsi="Arial" w:cs="Arial"/>
          <w:color w:val="595959"/>
          <w:spacing w:val="3"/>
          <w:sz w:val="24"/>
          <w:szCs w:val="24"/>
          <w:bdr w:val="none" w:sz="0" w:space="0" w:color="auto" w:frame="1"/>
          <w:shd w:val="clear" w:color="auto" w:fill="FFFFFF"/>
        </w:rPr>
        <w:t> </w:t>
      </w:r>
    </w:p>
    <w:p w14:paraId="3E653BFF" w14:textId="6102973B" w:rsidR="00721839" w:rsidRPr="00D96FE8" w:rsidRDefault="00721839" w:rsidP="00134AC7">
      <w:pPr>
        <w:rPr>
          <w:rStyle w:val="A3"/>
          <w:rFonts w:ascii="Arial" w:hAnsi="Arial" w:cs="Arial"/>
          <w:color w:val="auto"/>
          <w:sz w:val="24"/>
          <w:szCs w:val="24"/>
        </w:rPr>
      </w:pPr>
      <w:r>
        <w:rPr>
          <w:rStyle w:val="A3"/>
          <w:rFonts w:ascii="Arial" w:hAnsi="Arial" w:cs="Arial"/>
          <w:color w:val="auto"/>
          <w:sz w:val="24"/>
          <w:szCs w:val="24"/>
        </w:rPr>
        <w:lastRenderedPageBreak/>
        <w:t xml:space="preserve">[Slides 6-17] Share each image with students, pausing to prompt and probe students’ critical viewing, and noting the works’ titles. </w:t>
      </w:r>
      <w:r w:rsidR="004F2AD2">
        <w:rPr>
          <w:rStyle w:val="A3"/>
          <w:rFonts w:ascii="Arial" w:hAnsi="Arial" w:cs="Arial"/>
          <w:color w:val="auto"/>
          <w:sz w:val="24"/>
          <w:szCs w:val="24"/>
        </w:rPr>
        <w:t xml:space="preserve">Ask students to make note of recurring themes they observe. </w:t>
      </w:r>
    </w:p>
    <w:p w14:paraId="02599F05" w14:textId="129634A2" w:rsidR="009A34AC" w:rsidRDefault="009A34AC" w:rsidP="007145F6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D96FE8">
        <w:rPr>
          <w:rFonts w:ascii="Arial" w:eastAsia="Times New Roman" w:hAnsi="Arial" w:cs="Arial"/>
          <w:b/>
          <w:sz w:val="24"/>
          <w:szCs w:val="24"/>
        </w:rPr>
        <w:t>Closure</w:t>
      </w:r>
      <w:r w:rsidRPr="00D96FE8">
        <w:rPr>
          <w:rFonts w:ascii="Arial" w:eastAsia="Times New Roman" w:hAnsi="Arial" w:cs="Arial"/>
          <w:sz w:val="24"/>
          <w:szCs w:val="24"/>
        </w:rPr>
        <w:t xml:space="preserve">:  </w:t>
      </w:r>
    </w:p>
    <w:p w14:paraId="6E6C46D3" w14:textId="1854DD25" w:rsidR="00D17855" w:rsidRDefault="00D17855" w:rsidP="00D17855">
      <w:pPr>
        <w:rPr>
          <w:rStyle w:val="A3"/>
          <w:rFonts w:ascii="Arial" w:hAnsi="Arial" w:cs="Arial"/>
          <w:color w:val="auto"/>
          <w:sz w:val="24"/>
          <w:szCs w:val="24"/>
        </w:rPr>
      </w:pPr>
      <w:r>
        <w:rPr>
          <w:rStyle w:val="A3"/>
          <w:rFonts w:ascii="Arial" w:hAnsi="Arial" w:cs="Arial"/>
          <w:color w:val="auto"/>
          <w:sz w:val="24"/>
          <w:szCs w:val="24"/>
        </w:rPr>
        <w:t>[Slide 1</w:t>
      </w:r>
      <w:r w:rsidR="008518A1">
        <w:rPr>
          <w:rStyle w:val="A3"/>
          <w:rFonts w:ascii="Arial" w:hAnsi="Arial" w:cs="Arial"/>
          <w:color w:val="auto"/>
          <w:sz w:val="24"/>
          <w:szCs w:val="24"/>
        </w:rPr>
        <w:t>8</w:t>
      </w:r>
      <w:r>
        <w:rPr>
          <w:rStyle w:val="A3"/>
          <w:rFonts w:ascii="Arial" w:hAnsi="Arial" w:cs="Arial"/>
          <w:color w:val="auto"/>
          <w:sz w:val="24"/>
          <w:szCs w:val="24"/>
        </w:rPr>
        <w:t>]: As</w:t>
      </w:r>
      <w:r w:rsidR="00B154FC">
        <w:rPr>
          <w:rStyle w:val="A3"/>
          <w:rFonts w:ascii="Arial" w:hAnsi="Arial" w:cs="Arial"/>
          <w:color w:val="auto"/>
          <w:sz w:val="24"/>
          <w:szCs w:val="24"/>
        </w:rPr>
        <w:t>k</w:t>
      </w:r>
      <w:r>
        <w:rPr>
          <w:rStyle w:val="A3"/>
          <w:rFonts w:ascii="Arial" w:hAnsi="Arial" w:cs="Arial"/>
          <w:color w:val="auto"/>
          <w:sz w:val="24"/>
          <w:szCs w:val="24"/>
        </w:rPr>
        <w:t xml:space="preserve"> for a volunteer to read aloud the quote.</w:t>
      </w:r>
    </w:p>
    <w:p w14:paraId="5ADD9AEB" w14:textId="42C9DDBE" w:rsidR="008518A1" w:rsidRDefault="008518A1" w:rsidP="00D17855">
      <w:pPr>
        <w:rPr>
          <w:rStyle w:val="A3"/>
          <w:rFonts w:ascii="Arial" w:hAnsi="Arial" w:cs="Arial"/>
          <w:color w:val="auto"/>
          <w:sz w:val="24"/>
          <w:szCs w:val="24"/>
        </w:rPr>
      </w:pPr>
      <w:r>
        <w:rPr>
          <w:rStyle w:val="A3"/>
          <w:rFonts w:ascii="Arial" w:hAnsi="Arial" w:cs="Arial"/>
          <w:color w:val="auto"/>
          <w:sz w:val="24"/>
          <w:szCs w:val="24"/>
        </w:rPr>
        <w:t>Facilitate discussion by asking:</w:t>
      </w:r>
    </w:p>
    <w:p w14:paraId="554C91D2" w14:textId="215876D6" w:rsidR="008518A1" w:rsidRDefault="008518A1" w:rsidP="008518A1">
      <w:pPr>
        <w:pStyle w:val="ListParagraph"/>
        <w:numPr>
          <w:ilvl w:val="0"/>
          <w:numId w:val="27"/>
        </w:numPr>
        <w:rPr>
          <w:rStyle w:val="A3"/>
          <w:rFonts w:ascii="Arial" w:hAnsi="Arial" w:cs="Arial"/>
          <w:color w:val="auto"/>
          <w:sz w:val="24"/>
          <w:szCs w:val="24"/>
        </w:rPr>
      </w:pPr>
      <w:r>
        <w:rPr>
          <w:rStyle w:val="A3"/>
          <w:rFonts w:ascii="Arial" w:hAnsi="Arial" w:cs="Arial"/>
          <w:color w:val="auto"/>
          <w:sz w:val="24"/>
          <w:szCs w:val="24"/>
        </w:rPr>
        <w:t>P</w:t>
      </w:r>
      <w:r w:rsidRPr="008518A1">
        <w:rPr>
          <w:rStyle w:val="A3"/>
          <w:rFonts w:ascii="Arial" w:hAnsi="Arial" w:cs="Arial"/>
          <w:color w:val="auto"/>
          <w:sz w:val="24"/>
          <w:szCs w:val="24"/>
        </w:rPr>
        <w:t>araphrase what the artist was trying to convey with the statement</w:t>
      </w:r>
      <w:r>
        <w:rPr>
          <w:rStyle w:val="A3"/>
          <w:rFonts w:ascii="Arial" w:hAnsi="Arial" w:cs="Arial"/>
          <w:color w:val="auto"/>
          <w:sz w:val="24"/>
          <w:szCs w:val="24"/>
        </w:rPr>
        <w:t>.</w:t>
      </w:r>
    </w:p>
    <w:p w14:paraId="59D3BE57" w14:textId="510F07F5" w:rsidR="008518A1" w:rsidRDefault="008518A1" w:rsidP="008518A1">
      <w:pPr>
        <w:pStyle w:val="ListParagraph"/>
        <w:numPr>
          <w:ilvl w:val="0"/>
          <w:numId w:val="27"/>
        </w:numPr>
        <w:rPr>
          <w:rStyle w:val="A3"/>
          <w:rFonts w:ascii="Arial" w:hAnsi="Arial" w:cs="Arial"/>
          <w:color w:val="auto"/>
          <w:sz w:val="24"/>
          <w:szCs w:val="24"/>
        </w:rPr>
      </w:pPr>
      <w:r>
        <w:rPr>
          <w:rStyle w:val="A3"/>
          <w:rFonts w:ascii="Arial" w:hAnsi="Arial" w:cs="Arial"/>
          <w:color w:val="auto"/>
          <w:sz w:val="24"/>
          <w:szCs w:val="24"/>
        </w:rPr>
        <w:t>Who is “them,” as mentioned in the quote?</w:t>
      </w:r>
    </w:p>
    <w:p w14:paraId="48B113AD" w14:textId="68318570" w:rsidR="008518A1" w:rsidRDefault="008518A1" w:rsidP="008518A1">
      <w:pPr>
        <w:pStyle w:val="ListParagraph"/>
        <w:numPr>
          <w:ilvl w:val="0"/>
          <w:numId w:val="27"/>
        </w:numPr>
        <w:rPr>
          <w:rStyle w:val="A3"/>
          <w:rFonts w:ascii="Arial" w:hAnsi="Arial" w:cs="Arial"/>
          <w:color w:val="auto"/>
          <w:sz w:val="24"/>
          <w:szCs w:val="24"/>
        </w:rPr>
      </w:pPr>
      <w:r>
        <w:rPr>
          <w:rStyle w:val="A3"/>
          <w:rFonts w:ascii="Arial" w:hAnsi="Arial" w:cs="Arial"/>
          <w:color w:val="auto"/>
          <w:sz w:val="24"/>
          <w:szCs w:val="24"/>
        </w:rPr>
        <w:t>What does he hope his art is able to do?</w:t>
      </w:r>
    </w:p>
    <w:p w14:paraId="4ED90C54" w14:textId="054F6654" w:rsidR="008518A1" w:rsidRPr="008518A1" w:rsidRDefault="008518A1" w:rsidP="008518A1">
      <w:pPr>
        <w:pStyle w:val="ListParagraph"/>
        <w:numPr>
          <w:ilvl w:val="0"/>
          <w:numId w:val="27"/>
        </w:numPr>
        <w:rPr>
          <w:rStyle w:val="A3"/>
          <w:rFonts w:ascii="Arial" w:hAnsi="Arial" w:cs="Arial"/>
          <w:color w:val="auto"/>
          <w:sz w:val="24"/>
          <w:szCs w:val="24"/>
        </w:rPr>
      </w:pPr>
      <w:r>
        <w:rPr>
          <w:rStyle w:val="A3"/>
          <w:rFonts w:ascii="Arial" w:hAnsi="Arial" w:cs="Arial"/>
          <w:color w:val="auto"/>
          <w:sz w:val="24"/>
          <w:szCs w:val="24"/>
        </w:rPr>
        <w:t>Do you believe the work of artists can have societal impact? If so, in what way(s)?</w:t>
      </w:r>
    </w:p>
    <w:p w14:paraId="1A3E987A" w14:textId="77777777" w:rsidR="00D17855" w:rsidRDefault="00D17855" w:rsidP="007145F6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137CD986" w14:textId="1EF2956E" w:rsidR="009A34AC" w:rsidRPr="00D96FE8" w:rsidRDefault="009A34AC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sz w:val="24"/>
          <w:szCs w:val="24"/>
          <w:u w:val="single"/>
        </w:rPr>
      </w:pPr>
      <w:r w:rsidRPr="00D96FE8">
        <w:rPr>
          <w:rFonts w:ascii="Arial" w:eastAsia="Arial Unicode MS" w:hAnsi="Arial" w:cs="Arial"/>
          <w:b/>
          <w:sz w:val="24"/>
          <w:szCs w:val="24"/>
          <w:u w:val="single"/>
        </w:rPr>
        <w:t>Evaluation</w:t>
      </w:r>
      <w:r w:rsidR="00EC730C">
        <w:rPr>
          <w:rFonts w:ascii="Arial" w:eastAsia="Arial Unicode MS" w:hAnsi="Arial" w:cs="Arial"/>
          <w:b/>
          <w:sz w:val="24"/>
          <w:szCs w:val="24"/>
          <w:u w:val="single"/>
        </w:rPr>
        <w:t>/Assessment</w:t>
      </w:r>
    </w:p>
    <w:p w14:paraId="76622FC9" w14:textId="77777777" w:rsidR="008518A1" w:rsidRDefault="008518A1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[Slide 19] Brainstorming and Designing activity: </w:t>
      </w:r>
    </w:p>
    <w:p w14:paraId="37B1AF5D" w14:textId="1A10177F" w:rsidR="009A34AC" w:rsidRPr="00D96FE8" w:rsidRDefault="009A34AC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D96FE8">
        <w:rPr>
          <w:rFonts w:ascii="Arial" w:eastAsia="Times New Roman" w:hAnsi="Arial" w:cs="Arial"/>
          <w:sz w:val="24"/>
          <w:szCs w:val="24"/>
        </w:rPr>
        <w:t xml:space="preserve">  </w:t>
      </w:r>
    </w:p>
    <w:p w14:paraId="78C2E225" w14:textId="154B6243" w:rsidR="008518A1" w:rsidRPr="008518A1" w:rsidRDefault="008518A1" w:rsidP="008518A1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  <w:r w:rsidRPr="008518A1">
        <w:rPr>
          <w:rFonts w:ascii="Arial" w:eastAsia="Arial Unicode MS" w:hAnsi="Arial" w:cs="Arial"/>
          <w:sz w:val="24"/>
          <w:szCs w:val="24"/>
        </w:rPr>
        <w:t>Think of a social justice issue important to you and/or your community</w:t>
      </w:r>
      <w:r w:rsidR="00DA5B01">
        <w:rPr>
          <w:rFonts w:ascii="Arial" w:eastAsia="Arial Unicode MS" w:hAnsi="Arial" w:cs="Arial"/>
          <w:sz w:val="24"/>
          <w:szCs w:val="24"/>
        </w:rPr>
        <w:t>;</w:t>
      </w:r>
    </w:p>
    <w:p w14:paraId="676A9023" w14:textId="0805587E" w:rsidR="008518A1" w:rsidRPr="008518A1" w:rsidRDefault="008518A1" w:rsidP="008518A1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  <w:r w:rsidRPr="008518A1">
        <w:rPr>
          <w:rFonts w:ascii="Arial" w:eastAsia="Arial Unicode MS" w:hAnsi="Arial" w:cs="Arial"/>
          <w:sz w:val="24"/>
          <w:szCs w:val="24"/>
        </w:rPr>
        <w:t>Brainstorm 5-10 items that are typically discarded that you could use to create an artwork about the issue</w:t>
      </w:r>
      <w:r w:rsidR="00DA5B01">
        <w:rPr>
          <w:rFonts w:ascii="Arial" w:eastAsia="Arial Unicode MS" w:hAnsi="Arial" w:cs="Arial"/>
          <w:sz w:val="24"/>
          <w:szCs w:val="24"/>
        </w:rPr>
        <w:t>;</w:t>
      </w:r>
    </w:p>
    <w:p w14:paraId="7E2881BA" w14:textId="50209D6F" w:rsidR="008518A1" w:rsidRPr="008518A1" w:rsidRDefault="008518A1" w:rsidP="008518A1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  <w:r w:rsidRPr="008518A1">
        <w:rPr>
          <w:rFonts w:ascii="Arial" w:eastAsia="Arial Unicode MS" w:hAnsi="Arial" w:cs="Arial"/>
          <w:sz w:val="24"/>
          <w:szCs w:val="24"/>
        </w:rPr>
        <w:t>Sketch a simple design of your proposed artwork</w:t>
      </w:r>
      <w:r w:rsidR="00DA5B01">
        <w:rPr>
          <w:rFonts w:ascii="Arial" w:eastAsia="Arial Unicode MS" w:hAnsi="Arial" w:cs="Arial"/>
          <w:sz w:val="24"/>
          <w:szCs w:val="24"/>
        </w:rPr>
        <w:t>.</w:t>
      </w:r>
    </w:p>
    <w:p w14:paraId="36A159C7" w14:textId="77777777" w:rsidR="009A34AC" w:rsidRPr="00D96FE8" w:rsidRDefault="009A34AC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</w:p>
    <w:p w14:paraId="66FDFCB6" w14:textId="33D7E641" w:rsidR="009A34AC" w:rsidRPr="00D96FE8" w:rsidRDefault="009A34AC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sz w:val="24"/>
          <w:szCs w:val="24"/>
        </w:rPr>
      </w:pPr>
      <w:r w:rsidRPr="00D96FE8">
        <w:rPr>
          <w:rFonts w:ascii="Arial" w:eastAsia="Arial Unicode MS" w:hAnsi="Arial" w:cs="Arial"/>
          <w:b/>
          <w:sz w:val="24"/>
          <w:szCs w:val="24"/>
          <w:u w:val="single"/>
        </w:rPr>
        <w:t>Optional Extension Activit</w:t>
      </w:r>
      <w:r w:rsidR="00D17855">
        <w:rPr>
          <w:rFonts w:ascii="Arial" w:eastAsia="Arial Unicode MS" w:hAnsi="Arial" w:cs="Arial"/>
          <w:b/>
          <w:sz w:val="24"/>
          <w:szCs w:val="24"/>
          <w:u w:val="single"/>
        </w:rPr>
        <w:t>y</w:t>
      </w:r>
    </w:p>
    <w:p w14:paraId="765F223F" w14:textId="61896602" w:rsidR="00D17855" w:rsidRPr="006E3B28" w:rsidRDefault="00D17855" w:rsidP="00D1785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Students can create their own works of art in the style of Narsiso Martínez using “found” objects and by focusing on a social justice issue as their organizing theme.</w:t>
      </w:r>
    </w:p>
    <w:p w14:paraId="38D4AEA8" w14:textId="6866CF5C" w:rsidR="001D131D" w:rsidRDefault="001D131D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</w:p>
    <w:p w14:paraId="523D2305" w14:textId="77777777" w:rsidR="009A34AC" w:rsidRPr="00D96FE8" w:rsidRDefault="009A34AC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sz w:val="24"/>
          <w:szCs w:val="24"/>
        </w:rPr>
      </w:pPr>
      <w:r w:rsidRPr="00D96FE8">
        <w:rPr>
          <w:rFonts w:ascii="Arial" w:eastAsia="Arial Unicode MS" w:hAnsi="Arial" w:cs="Arial"/>
          <w:b/>
          <w:sz w:val="24"/>
          <w:szCs w:val="24"/>
          <w:u w:val="single"/>
        </w:rPr>
        <w:t>Materials and Resources</w:t>
      </w:r>
    </w:p>
    <w:p w14:paraId="489F663C" w14:textId="77777777" w:rsidR="00D17855" w:rsidRPr="00EB7F09" w:rsidRDefault="00D17855" w:rsidP="00D17855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  <w:r w:rsidRPr="00EB7F09">
        <w:rPr>
          <w:rFonts w:ascii="Arial" w:eastAsia="Arial Unicode MS" w:hAnsi="Arial" w:cs="Arial"/>
          <w:sz w:val="24"/>
          <w:szCs w:val="24"/>
        </w:rPr>
        <w:t>Computer</w:t>
      </w:r>
    </w:p>
    <w:p w14:paraId="2621E5A3" w14:textId="77777777" w:rsidR="00D17855" w:rsidRPr="0079087D" w:rsidRDefault="00D17855" w:rsidP="00D17855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  <w:r w:rsidRPr="00EB7F09">
        <w:rPr>
          <w:rFonts w:ascii="Arial" w:eastAsia="Arial Unicode MS" w:hAnsi="Arial" w:cs="Arial"/>
          <w:sz w:val="24"/>
          <w:szCs w:val="24"/>
        </w:rPr>
        <w:t>Projector</w:t>
      </w:r>
    </w:p>
    <w:p w14:paraId="7D736FE2" w14:textId="77777777" w:rsidR="00D17855" w:rsidRPr="0002706E" w:rsidRDefault="00D17855" w:rsidP="00D17855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sz w:val="24"/>
          <w:szCs w:val="24"/>
        </w:rPr>
      </w:pPr>
      <w:r w:rsidRPr="0002706E">
        <w:rPr>
          <w:rFonts w:ascii="Arial" w:eastAsia="Arial Unicode MS" w:hAnsi="Arial" w:cs="Arial"/>
          <w:sz w:val="24"/>
          <w:szCs w:val="24"/>
        </w:rPr>
        <w:t>Screen</w:t>
      </w:r>
    </w:p>
    <w:p w14:paraId="509830DB" w14:textId="3C1D054A" w:rsidR="00D17855" w:rsidRPr="0002706E" w:rsidRDefault="00D17855" w:rsidP="00D17855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sz w:val="24"/>
          <w:szCs w:val="24"/>
        </w:rPr>
      </w:pPr>
      <w:r w:rsidRPr="0002706E">
        <w:rPr>
          <w:rFonts w:ascii="Arial" w:eastAsia="Times New Roman" w:hAnsi="Arial" w:cs="Arial"/>
          <w:sz w:val="24"/>
          <w:szCs w:val="24"/>
        </w:rPr>
        <w:t xml:space="preserve">PowerPoint presentation: </w:t>
      </w:r>
      <w:r>
        <w:rPr>
          <w:rFonts w:ascii="Arial" w:eastAsia="Times New Roman" w:hAnsi="Arial" w:cs="Arial"/>
          <w:i/>
          <w:sz w:val="24"/>
          <w:szCs w:val="24"/>
        </w:rPr>
        <w:t>“Superfresh”</w:t>
      </w:r>
    </w:p>
    <w:p w14:paraId="79970FDB" w14:textId="0E4485FE" w:rsidR="00D17855" w:rsidRDefault="00D17855" w:rsidP="00D17855">
      <w:pPr>
        <w:pStyle w:val="ListParagraph"/>
        <w:numPr>
          <w:ilvl w:val="0"/>
          <w:numId w:val="24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Paper, p</w:t>
      </w:r>
      <w:r w:rsidRPr="006630B7">
        <w:rPr>
          <w:rFonts w:ascii="Arial" w:hAnsi="Arial" w:cs="Arial"/>
          <w:sz w:val="24"/>
          <w:szCs w:val="24"/>
        </w:rPr>
        <w:t>encils or pens for writing</w:t>
      </w:r>
      <w:r w:rsidR="00DA5B01">
        <w:rPr>
          <w:rFonts w:ascii="Arial" w:hAnsi="Arial" w:cs="Arial"/>
          <w:sz w:val="24"/>
          <w:szCs w:val="24"/>
        </w:rPr>
        <w:t xml:space="preserve"> </w:t>
      </w:r>
      <w:r w:rsidR="008518A1">
        <w:rPr>
          <w:rFonts w:ascii="Arial" w:hAnsi="Arial" w:cs="Arial"/>
          <w:sz w:val="24"/>
          <w:szCs w:val="24"/>
        </w:rPr>
        <w:t>and sketching</w:t>
      </w:r>
    </w:p>
    <w:p w14:paraId="0DF9E031" w14:textId="77777777" w:rsidR="003B4FBB" w:rsidRDefault="003B4FBB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</w:rPr>
      </w:pPr>
    </w:p>
    <w:p w14:paraId="52B59BAF" w14:textId="15FA97D4" w:rsidR="00A142A7" w:rsidRDefault="00A142A7" w:rsidP="00A142A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Cs/>
          <w:sz w:val="24"/>
          <w:szCs w:val="24"/>
        </w:rPr>
      </w:pPr>
      <w:r w:rsidRPr="0079087D">
        <w:rPr>
          <w:rFonts w:ascii="Arial" w:eastAsia="Arial Unicode MS" w:hAnsi="Arial" w:cs="Arial"/>
          <w:b/>
          <w:sz w:val="24"/>
          <w:szCs w:val="24"/>
          <w:u w:val="single"/>
        </w:rPr>
        <w:t>Special Learner Accommodations</w:t>
      </w:r>
    </w:p>
    <w:p w14:paraId="61E1BA5F" w14:textId="3D784F25" w:rsidR="00A142A7" w:rsidRPr="00A142A7" w:rsidRDefault="00A142A7" w:rsidP="00A142A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Cs/>
          <w:sz w:val="24"/>
          <w:szCs w:val="24"/>
        </w:rPr>
      </w:pPr>
      <w:r>
        <w:rPr>
          <w:rFonts w:ascii="Arial" w:eastAsia="Arial Unicode MS" w:hAnsi="Arial" w:cs="Arial"/>
          <w:bCs/>
          <w:sz w:val="24"/>
          <w:szCs w:val="24"/>
        </w:rPr>
        <w:t>Things to consider:</w:t>
      </w:r>
    </w:p>
    <w:p w14:paraId="1C227705" w14:textId="77777777" w:rsidR="00A142A7" w:rsidRPr="0079087D" w:rsidRDefault="00A142A7" w:rsidP="00A142A7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79087D">
        <w:rPr>
          <w:rFonts w:ascii="Arial" w:eastAsia="Times New Roman" w:hAnsi="Arial" w:cs="Arial"/>
          <w:sz w:val="24"/>
          <w:szCs w:val="24"/>
        </w:rPr>
        <w:t>Extra time for note-taking</w:t>
      </w:r>
    </w:p>
    <w:p w14:paraId="713CCA9D" w14:textId="77777777" w:rsidR="00A142A7" w:rsidRPr="0079087D" w:rsidRDefault="00A142A7" w:rsidP="00A142A7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79087D">
        <w:rPr>
          <w:rFonts w:ascii="Arial" w:eastAsia="Times New Roman" w:hAnsi="Arial" w:cs="Arial"/>
          <w:sz w:val="24"/>
          <w:szCs w:val="24"/>
        </w:rPr>
        <w:t>Translation dictionaries for ELLs</w:t>
      </w:r>
    </w:p>
    <w:p w14:paraId="4435D408" w14:textId="77777777" w:rsidR="00A142A7" w:rsidRDefault="00A142A7" w:rsidP="00A142A7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79087D">
        <w:rPr>
          <w:rFonts w:ascii="Arial" w:eastAsia="Times New Roman" w:hAnsi="Arial" w:cs="Arial"/>
          <w:sz w:val="24"/>
          <w:szCs w:val="24"/>
        </w:rPr>
        <w:t>Visually-rich PPT</w:t>
      </w:r>
    </w:p>
    <w:p w14:paraId="60141F6E" w14:textId="4B81234B" w:rsidR="00A142A7" w:rsidRPr="0079087D" w:rsidRDefault="00A142A7" w:rsidP="00A142A7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Graphic organizers</w:t>
      </w:r>
    </w:p>
    <w:p w14:paraId="7F06A7B5" w14:textId="22B67ACF" w:rsidR="00A142A7" w:rsidRPr="0079087D" w:rsidRDefault="00A142A7" w:rsidP="00A142A7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79087D">
        <w:rPr>
          <w:rFonts w:ascii="Arial" w:eastAsia="Times New Roman" w:hAnsi="Arial" w:cs="Arial"/>
          <w:sz w:val="24"/>
          <w:szCs w:val="24"/>
        </w:rPr>
        <w:t>Small group discussions</w:t>
      </w:r>
      <w:r>
        <w:rPr>
          <w:rFonts w:ascii="Arial" w:eastAsia="Times New Roman" w:hAnsi="Arial" w:cs="Arial"/>
          <w:sz w:val="24"/>
          <w:szCs w:val="24"/>
        </w:rPr>
        <w:t>/Cooperative learning</w:t>
      </w:r>
    </w:p>
    <w:p w14:paraId="3D5CC869" w14:textId="77777777" w:rsidR="00A142A7" w:rsidRPr="0079087D" w:rsidRDefault="00A142A7" w:rsidP="00A142A7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79087D">
        <w:rPr>
          <w:rFonts w:ascii="Arial" w:eastAsia="Times New Roman" w:hAnsi="Arial" w:cs="Arial"/>
          <w:sz w:val="24"/>
          <w:szCs w:val="24"/>
        </w:rPr>
        <w:t>Alternative assessment options</w:t>
      </w:r>
    </w:p>
    <w:p w14:paraId="74E10866" w14:textId="77777777" w:rsidR="00610B29" w:rsidRDefault="00A142A7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sz w:val="24"/>
          <w:szCs w:val="24"/>
          <w:u w:val="single"/>
        </w:rPr>
      </w:pPr>
      <w:r w:rsidRPr="00D96FE8">
        <w:rPr>
          <w:rFonts w:ascii="Arial" w:eastAsia="Arial Unicode MS" w:hAnsi="Arial" w:cs="Arial"/>
          <w:sz w:val="24"/>
          <w:szCs w:val="24"/>
        </w:rPr>
        <w:br/>
      </w:r>
      <w:r w:rsidR="001D131D" w:rsidRPr="00D96FE8">
        <w:rPr>
          <w:rFonts w:ascii="Arial" w:eastAsia="Arial Unicode MS" w:hAnsi="Arial" w:cs="Arial"/>
          <w:sz w:val="24"/>
          <w:szCs w:val="24"/>
        </w:rPr>
        <w:br/>
      </w:r>
    </w:p>
    <w:p w14:paraId="07EFB589" w14:textId="77777777" w:rsidR="00610B29" w:rsidRDefault="00610B29">
      <w:pPr>
        <w:spacing w:after="0" w:line="240" w:lineRule="auto"/>
        <w:rPr>
          <w:rFonts w:ascii="Arial" w:eastAsia="Arial Unicode MS" w:hAnsi="Arial" w:cs="Arial"/>
          <w:b/>
          <w:sz w:val="24"/>
          <w:szCs w:val="24"/>
          <w:u w:val="single"/>
        </w:rPr>
      </w:pPr>
      <w:r>
        <w:rPr>
          <w:rFonts w:ascii="Arial" w:eastAsia="Arial Unicode MS" w:hAnsi="Arial" w:cs="Arial"/>
          <w:b/>
          <w:sz w:val="24"/>
          <w:szCs w:val="24"/>
          <w:u w:val="single"/>
        </w:rPr>
        <w:lastRenderedPageBreak/>
        <w:br w:type="page"/>
      </w:r>
    </w:p>
    <w:p w14:paraId="6582E8E1" w14:textId="780C38E6" w:rsidR="009A34AC" w:rsidRDefault="009A34AC" w:rsidP="009A34A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sz w:val="24"/>
          <w:szCs w:val="24"/>
          <w:u w:val="single"/>
        </w:rPr>
      </w:pPr>
      <w:r w:rsidRPr="00D96FE8">
        <w:rPr>
          <w:rFonts w:ascii="Arial" w:eastAsia="Arial Unicode MS" w:hAnsi="Arial" w:cs="Arial"/>
          <w:b/>
          <w:sz w:val="24"/>
          <w:szCs w:val="24"/>
          <w:u w:val="single"/>
        </w:rPr>
        <w:lastRenderedPageBreak/>
        <w:t>References</w:t>
      </w:r>
    </w:p>
    <w:p w14:paraId="3CA2019A" w14:textId="77777777" w:rsidR="008B5C70" w:rsidRDefault="008B5C70" w:rsidP="00C96BA8">
      <w:pPr>
        <w:pStyle w:val="Heading1"/>
        <w:shd w:val="clear" w:color="auto" w:fill="FFFFFF"/>
        <w:spacing w:before="0" w:after="0" w:line="240" w:lineRule="auto"/>
        <w:rPr>
          <w:rFonts w:ascii="Arial" w:eastAsia="Arial Unicode MS" w:hAnsi="Arial" w:cs="Arial"/>
          <w:b w:val="0"/>
          <w:sz w:val="24"/>
          <w:szCs w:val="24"/>
        </w:rPr>
      </w:pPr>
    </w:p>
    <w:p w14:paraId="601594D7" w14:textId="01BCA210" w:rsidR="00C96BA8" w:rsidRPr="00C96BA8" w:rsidRDefault="00C96BA8" w:rsidP="00C96BA8">
      <w:pPr>
        <w:pStyle w:val="Heading1"/>
        <w:shd w:val="clear" w:color="auto" w:fill="FFFFFF"/>
        <w:spacing w:before="0" w:after="0" w:line="240" w:lineRule="auto"/>
        <w:rPr>
          <w:rFonts w:ascii="Arial" w:eastAsia="Arial Unicode MS" w:hAnsi="Arial" w:cs="Arial"/>
          <w:b w:val="0"/>
          <w:i/>
          <w:iCs/>
          <w:sz w:val="24"/>
          <w:szCs w:val="24"/>
        </w:rPr>
      </w:pPr>
      <w:r w:rsidRPr="00C96BA8">
        <w:rPr>
          <w:rFonts w:ascii="Arial" w:eastAsia="Arial Unicode MS" w:hAnsi="Arial" w:cs="Arial"/>
          <w:b w:val="0"/>
          <w:sz w:val="24"/>
          <w:szCs w:val="24"/>
        </w:rPr>
        <w:t xml:space="preserve">Carras, C. (2019). </w:t>
      </w:r>
      <w:r w:rsidRPr="00C96BA8">
        <w:rPr>
          <w:rFonts w:ascii="Arial" w:hAnsi="Arial" w:cs="Arial"/>
          <w:b w:val="0"/>
          <w:color w:val="000000"/>
          <w:spacing w:val="-3"/>
          <w:sz w:val="24"/>
          <w:szCs w:val="24"/>
        </w:rPr>
        <w:t>Meet the Long Beach artist fighting for Latinx farmworkers and their legacies</w:t>
      </w:r>
      <w:r>
        <w:rPr>
          <w:rFonts w:ascii="Arial" w:hAnsi="Arial" w:cs="Arial"/>
          <w:b w:val="0"/>
          <w:color w:val="000000"/>
          <w:spacing w:val="-3"/>
          <w:sz w:val="24"/>
          <w:szCs w:val="24"/>
        </w:rPr>
        <w:t xml:space="preserve">. </w:t>
      </w:r>
      <w:r w:rsidRPr="00C96BA8">
        <w:rPr>
          <w:rFonts w:ascii="Arial" w:eastAsia="Arial Unicode MS" w:hAnsi="Arial" w:cs="Arial"/>
          <w:b w:val="0"/>
          <w:i/>
          <w:iCs/>
          <w:sz w:val="24"/>
          <w:szCs w:val="24"/>
        </w:rPr>
        <w:t xml:space="preserve">Los Angeles Times. </w:t>
      </w:r>
    </w:p>
    <w:p w14:paraId="0DE2C859" w14:textId="3F71E0BC" w:rsidR="00C96BA8" w:rsidRDefault="00000000" w:rsidP="00C96BA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Cs/>
          <w:sz w:val="24"/>
          <w:szCs w:val="24"/>
          <w:u w:val="single"/>
        </w:rPr>
      </w:pPr>
      <w:hyperlink r:id="rId10" w:history="1">
        <w:r w:rsidR="008B5C70" w:rsidRPr="00D976FE">
          <w:rPr>
            <w:rStyle w:val="Hyperlink"/>
            <w:rFonts w:ascii="Arial" w:eastAsia="Arial Unicode MS" w:hAnsi="Arial" w:cs="Arial"/>
            <w:bCs/>
            <w:sz w:val="24"/>
            <w:szCs w:val="24"/>
          </w:rPr>
          <w:t>https://www.latimes.com/entertainment-arts/story/2019-09-11/narsiso-martinez-long-beach-museum-of-art-downtown</w:t>
        </w:r>
      </w:hyperlink>
    </w:p>
    <w:p w14:paraId="3E594C18" w14:textId="0EC75F78" w:rsidR="008B5C70" w:rsidRDefault="008B5C70" w:rsidP="00C96BA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Cs/>
          <w:sz w:val="24"/>
          <w:szCs w:val="24"/>
          <w:u w:val="single"/>
        </w:rPr>
      </w:pPr>
    </w:p>
    <w:p w14:paraId="11A649E6" w14:textId="58A8088A" w:rsidR="008B5C70" w:rsidRPr="008B5C70" w:rsidRDefault="008B5C70" w:rsidP="00C96BA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Cs/>
          <w:sz w:val="24"/>
          <w:szCs w:val="24"/>
        </w:rPr>
      </w:pPr>
      <w:r>
        <w:rPr>
          <w:rFonts w:ascii="Arial" w:eastAsia="Arial Unicode MS" w:hAnsi="Arial" w:cs="Arial"/>
          <w:bCs/>
          <w:sz w:val="24"/>
          <w:szCs w:val="24"/>
        </w:rPr>
        <w:t xml:space="preserve">Thomas S. Kenan Institute for the Arts. (2019). </w:t>
      </w:r>
      <w:r w:rsidRPr="008B5C70">
        <w:rPr>
          <w:rFonts w:ascii="Arial" w:eastAsia="Arial Unicode MS" w:hAnsi="Arial" w:cs="Arial"/>
          <w:bCs/>
          <w:i/>
          <w:iCs/>
          <w:sz w:val="24"/>
          <w:szCs w:val="24"/>
        </w:rPr>
        <w:t>Art Restart: Narsiso Martinez</w:t>
      </w:r>
      <w:r>
        <w:rPr>
          <w:rFonts w:ascii="Arial" w:eastAsia="Arial Unicode MS" w:hAnsi="Arial" w:cs="Arial"/>
          <w:bCs/>
          <w:sz w:val="24"/>
          <w:szCs w:val="24"/>
        </w:rPr>
        <w:t xml:space="preserve">. </w:t>
      </w:r>
      <w:hyperlink r:id="rId11" w:history="1">
        <w:r w:rsidRPr="00D976FE">
          <w:rPr>
            <w:rStyle w:val="Hyperlink"/>
            <w:rFonts w:ascii="Arial" w:eastAsia="Arial Unicode MS" w:hAnsi="Arial" w:cs="Arial"/>
            <w:bCs/>
            <w:sz w:val="24"/>
            <w:szCs w:val="24"/>
          </w:rPr>
          <w:t>https://www.uncsa.edu/kenan/art-restart/narsiso-martinez.aspx</w:t>
        </w:r>
      </w:hyperlink>
      <w:r>
        <w:rPr>
          <w:rFonts w:ascii="Arial" w:eastAsia="Arial Unicode MS" w:hAnsi="Arial" w:cs="Arial"/>
          <w:bCs/>
          <w:sz w:val="24"/>
          <w:szCs w:val="24"/>
        </w:rPr>
        <w:t xml:space="preserve">  </w:t>
      </w:r>
    </w:p>
    <w:sectPr w:rsidR="008B5C70" w:rsidRPr="008B5C70" w:rsidSect="009A34AC">
      <w:headerReference w:type="default" r:id="rId12"/>
      <w:pgSz w:w="12240" w:h="15840"/>
      <w:pgMar w:top="117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046A43" w14:textId="77777777" w:rsidR="00631109" w:rsidRDefault="00631109" w:rsidP="002E2FE0">
      <w:pPr>
        <w:spacing w:after="0" w:line="240" w:lineRule="auto"/>
      </w:pPr>
      <w:r>
        <w:separator/>
      </w:r>
    </w:p>
  </w:endnote>
  <w:endnote w:type="continuationSeparator" w:id="0">
    <w:p w14:paraId="083911FC" w14:textId="77777777" w:rsidR="00631109" w:rsidRDefault="00631109" w:rsidP="002E2F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Univers 45 Light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Neue LT 55 Roman">
    <w:altName w:val="Arial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67157A" w14:textId="77777777" w:rsidR="00631109" w:rsidRDefault="00631109" w:rsidP="002E2FE0">
      <w:pPr>
        <w:spacing w:after="0" w:line="240" w:lineRule="auto"/>
      </w:pPr>
      <w:r>
        <w:separator/>
      </w:r>
    </w:p>
  </w:footnote>
  <w:footnote w:type="continuationSeparator" w:id="0">
    <w:p w14:paraId="56F0E657" w14:textId="77777777" w:rsidR="00631109" w:rsidRDefault="00631109" w:rsidP="002E2F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80EA0" w14:textId="77777777" w:rsidR="00E80E51" w:rsidRDefault="00477DEC"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792A3B81" wp14:editId="6439C3B1">
              <wp:simplePos x="0" y="0"/>
              <wp:positionH relativeFrom="page">
                <wp:posOffset>6858000</wp:posOffset>
              </wp:positionH>
              <wp:positionV relativeFrom="page">
                <wp:posOffset>377190</wp:posOffset>
              </wp:positionV>
              <wp:extent cx="914400" cy="164465"/>
              <wp:effectExtent l="0" t="0" r="0" b="698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64465"/>
                      </a:xfrm>
                      <a:prstGeom prst="rect">
                        <a:avLst/>
                      </a:prstGeom>
                      <a:solidFill>
                        <a:srgbClr val="404040">
                          <a:alpha val="60001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5C7A15" w14:textId="77777777" w:rsidR="00E80E51" w:rsidRPr="009642F6" w:rsidRDefault="00E80E51">
                          <w:pPr>
                            <w:spacing w:after="0" w:line="240" w:lineRule="auto"/>
                            <w:rPr>
                              <w:rFonts w:ascii="HelveticaNeue LT 55 Roman" w:hAnsi="HelveticaNeue LT 55 Roman"/>
                              <w:color w:val="FFFFFF"/>
                            </w:rPr>
                          </w:pPr>
                          <w:r w:rsidRPr="0082253D">
                            <w:rPr>
                              <w:rFonts w:ascii="HelveticaNeue LT 55 Roman" w:hAnsi="HelveticaNeue LT 55 Roman"/>
                            </w:rPr>
                            <w:fldChar w:fldCharType="begin"/>
                          </w:r>
                          <w:r w:rsidRPr="0082253D">
                            <w:rPr>
                              <w:rFonts w:ascii="HelveticaNeue LT 55 Roman" w:hAnsi="HelveticaNeue LT 55 Roman"/>
                            </w:rPr>
                            <w:instrText xml:space="preserve"> PAGE   \* MERGEFORMAT </w:instrText>
                          </w:r>
                          <w:r w:rsidRPr="0082253D">
                            <w:rPr>
                              <w:rFonts w:ascii="HelveticaNeue LT 55 Roman" w:hAnsi="HelveticaNeue LT 55 Roman"/>
                            </w:rPr>
                            <w:fldChar w:fldCharType="separate"/>
                          </w:r>
                          <w:r w:rsidR="005B2651" w:rsidRPr="005B2651">
                            <w:rPr>
                              <w:rFonts w:ascii="HelveticaNeue LT 55 Roman" w:hAnsi="HelveticaNeue LT 55 Roman"/>
                              <w:noProof/>
                              <w:color w:val="FFFFFF"/>
                            </w:rPr>
                            <w:t>2</w:t>
                          </w:r>
                          <w:r w:rsidRPr="0082253D">
                            <w:rPr>
                              <w:rFonts w:ascii="HelveticaNeue LT 55 Roman" w:hAnsi="HelveticaNeue LT 55 Roman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2A3B8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0pt;margin-top:29.7pt;width:1in;height:12.9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" o:allowincell="f" fillcolor="#404040" stroked="f">
              <v:fill opacity="39321f"/>
              <v:textbox inset=",0,,0">
                <w:txbxContent>
                  <w:p w14:paraId="185C7A15" w14:textId="77777777" w:rsidR="00E80E51" w:rsidRPr="009642F6" w:rsidRDefault="00E80E51">
                    <w:pPr>
                      <w:spacing w:after="0" w:line="240" w:lineRule="auto"/>
                      <w:rPr>
                        <w:rFonts w:ascii="HelveticaNeue LT 55 Roman" w:hAnsi="HelveticaNeue LT 55 Roman"/>
                        <w:color w:val="FFFFFF"/>
                      </w:rPr>
                    </w:pPr>
                    <w:r w:rsidRPr="0082253D">
                      <w:rPr>
                        <w:rFonts w:ascii="HelveticaNeue LT 55 Roman" w:hAnsi="HelveticaNeue LT 55 Roman"/>
                      </w:rPr>
                      <w:fldChar w:fldCharType="begin"/>
                    </w:r>
                    <w:r w:rsidRPr="0082253D">
                      <w:rPr>
                        <w:rFonts w:ascii="HelveticaNeue LT 55 Roman" w:hAnsi="HelveticaNeue LT 55 Roman"/>
                      </w:rPr>
                      <w:instrText xml:space="preserve"> PAGE   \* MERGEFORMAT </w:instrText>
                    </w:r>
                    <w:r w:rsidRPr="0082253D">
                      <w:rPr>
                        <w:rFonts w:ascii="HelveticaNeue LT 55 Roman" w:hAnsi="HelveticaNeue LT 55 Roman"/>
                      </w:rPr>
                      <w:fldChar w:fldCharType="separate"/>
                    </w:r>
                    <w:r w:rsidR="005B2651" w:rsidRPr="005B2651">
                      <w:rPr>
                        <w:rFonts w:ascii="HelveticaNeue LT 55 Roman" w:hAnsi="HelveticaNeue LT 55 Roman"/>
                        <w:noProof/>
                        <w:color w:val="FFFFFF"/>
                      </w:rPr>
                      <w:t>2</w:t>
                    </w:r>
                    <w:r w:rsidRPr="0082253D">
                      <w:rPr>
                        <w:rFonts w:ascii="HelveticaNeue LT 55 Roman" w:hAnsi="HelveticaNeue LT 55 Roman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17153E09" wp14:editId="24F9A5DB">
              <wp:simplePos x="0" y="0"/>
              <wp:positionH relativeFrom="page">
                <wp:posOffset>914400</wp:posOffset>
              </wp:positionH>
              <wp:positionV relativeFrom="page">
                <wp:posOffset>371475</wp:posOffset>
              </wp:positionV>
              <wp:extent cx="5943600" cy="481330"/>
              <wp:effectExtent l="0" t="0" r="0" b="1397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481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233509" w14:textId="36BEE9D3" w:rsidR="00E80E51" w:rsidRPr="004301FC" w:rsidRDefault="00E80E51" w:rsidP="002E2FE0">
                          <w:pPr>
                            <w:jc w:val="right"/>
                            <w:rPr>
                              <w:rFonts w:ascii="Tahoma" w:hAnsi="Tahoma" w:cs="Tahoma"/>
                            </w:rPr>
                          </w:pPr>
                          <w:r w:rsidRPr="004301FC">
                            <w:rPr>
                              <w:rFonts w:ascii="Tahoma" w:hAnsi="Tahoma" w:cs="Tahoma"/>
                            </w:rPr>
                            <w:t>Inside</w:t>
                          </w:r>
                          <w:r w:rsidR="00032277">
                            <w:rPr>
                              <w:rFonts w:ascii="Tahoma" w:hAnsi="Tahoma" w:cs="Tahoma"/>
                            </w:rPr>
                            <w:t>ART</w:t>
                          </w:r>
                        </w:p>
                        <w:p w14:paraId="73B67CB9" w14:textId="77777777" w:rsidR="00E80E51" w:rsidRPr="0082253D" w:rsidRDefault="00E80E51" w:rsidP="002E2FE0">
                          <w:pPr>
                            <w:spacing w:after="0" w:line="240" w:lineRule="auto"/>
                            <w:ind w:left="7200" w:firstLine="720"/>
                            <w:jc w:val="center"/>
                            <w:rPr>
                              <w:rFonts w:ascii="HelveticaNeue LT 55 Roman" w:hAnsi="HelveticaNeue LT 55 Roman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153E09" id="Text Box 2" o:spid="_x0000_s1027" type="#_x0000_t202" style="position:absolute;margin-left:1in;margin-top:29.25pt;width:468pt;height:37.9pt;z-index:251658240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" o:allowincell="f" filled="f" stroked="f">
              <v:textbox style="mso-fit-shape-to-text:t" inset=",0,,0">
                <w:txbxContent>
                  <w:p w14:paraId="3A233509" w14:textId="36BEE9D3" w:rsidR="00E80E51" w:rsidRPr="004301FC" w:rsidRDefault="00E80E51" w:rsidP="002E2FE0">
                    <w:pPr>
                      <w:jc w:val="right"/>
                      <w:rPr>
                        <w:rFonts w:ascii="Tahoma" w:hAnsi="Tahoma" w:cs="Tahoma"/>
                      </w:rPr>
                    </w:pPr>
                    <w:r w:rsidRPr="004301FC">
                      <w:rPr>
                        <w:rFonts w:ascii="Tahoma" w:hAnsi="Tahoma" w:cs="Tahoma"/>
                      </w:rPr>
                      <w:t>Inside</w:t>
                    </w:r>
                    <w:r w:rsidR="00032277">
                      <w:rPr>
                        <w:rFonts w:ascii="Tahoma" w:hAnsi="Tahoma" w:cs="Tahoma"/>
                      </w:rPr>
                      <w:t>ART</w:t>
                    </w:r>
                  </w:p>
                  <w:p w14:paraId="73B67CB9" w14:textId="77777777" w:rsidR="00E80E51" w:rsidRPr="0082253D" w:rsidRDefault="00E80E51" w:rsidP="002E2FE0">
                    <w:pPr>
                      <w:spacing w:after="0" w:line="240" w:lineRule="auto"/>
                      <w:ind w:left="7200" w:firstLine="720"/>
                      <w:jc w:val="center"/>
                      <w:rPr>
                        <w:rFonts w:ascii="HelveticaNeue LT 55 Roman" w:hAnsi="HelveticaNeue LT 55 Roman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F4D00"/>
    <w:multiLevelType w:val="hybridMultilevel"/>
    <w:tmpl w:val="A06A9D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836E5A"/>
    <w:multiLevelType w:val="hybridMultilevel"/>
    <w:tmpl w:val="5770B4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D5597B"/>
    <w:multiLevelType w:val="hybridMultilevel"/>
    <w:tmpl w:val="0A28E7E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17A3835"/>
    <w:multiLevelType w:val="hybridMultilevel"/>
    <w:tmpl w:val="18C24C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18799A"/>
    <w:multiLevelType w:val="hybridMultilevel"/>
    <w:tmpl w:val="13BC58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745927"/>
    <w:multiLevelType w:val="hybridMultilevel"/>
    <w:tmpl w:val="06A43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517443"/>
    <w:multiLevelType w:val="hybridMultilevel"/>
    <w:tmpl w:val="1AEE73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616A85"/>
    <w:multiLevelType w:val="multilevel"/>
    <w:tmpl w:val="7D2A1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C8D10B6"/>
    <w:multiLevelType w:val="hybridMultilevel"/>
    <w:tmpl w:val="ABB60B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F32D5D"/>
    <w:multiLevelType w:val="hybridMultilevel"/>
    <w:tmpl w:val="2DEAB5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1807AD"/>
    <w:multiLevelType w:val="multilevel"/>
    <w:tmpl w:val="66960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F7C597D"/>
    <w:multiLevelType w:val="hybridMultilevel"/>
    <w:tmpl w:val="B8F4EF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853979"/>
    <w:multiLevelType w:val="hybridMultilevel"/>
    <w:tmpl w:val="34586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241810"/>
    <w:multiLevelType w:val="hybridMultilevel"/>
    <w:tmpl w:val="C1BCC8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EC6DAF"/>
    <w:multiLevelType w:val="hybridMultilevel"/>
    <w:tmpl w:val="3CB2E6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FD774F"/>
    <w:multiLevelType w:val="hybridMultilevel"/>
    <w:tmpl w:val="47864A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8A234B"/>
    <w:multiLevelType w:val="hybridMultilevel"/>
    <w:tmpl w:val="006A32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6D46C2"/>
    <w:multiLevelType w:val="hybridMultilevel"/>
    <w:tmpl w:val="8892EC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325131"/>
    <w:multiLevelType w:val="hybridMultilevel"/>
    <w:tmpl w:val="D2629D24"/>
    <w:lvl w:ilvl="0" w:tplc="ACF4C01E">
      <w:start w:val="6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86305A5"/>
    <w:multiLevelType w:val="hybridMultilevel"/>
    <w:tmpl w:val="86B2DB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4C51F9"/>
    <w:multiLevelType w:val="hybridMultilevel"/>
    <w:tmpl w:val="01403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2F6E3A"/>
    <w:multiLevelType w:val="hybridMultilevel"/>
    <w:tmpl w:val="3FE0F6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696E5D"/>
    <w:multiLevelType w:val="hybridMultilevel"/>
    <w:tmpl w:val="DC184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06590C"/>
    <w:multiLevelType w:val="hybridMultilevel"/>
    <w:tmpl w:val="C79681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34023E"/>
    <w:multiLevelType w:val="hybridMultilevel"/>
    <w:tmpl w:val="89587C62"/>
    <w:lvl w:ilvl="0" w:tplc="3EE408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B2FC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72FB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7E21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20AF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3075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9850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78ED0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A68C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72CF3DC2"/>
    <w:multiLevelType w:val="hybridMultilevel"/>
    <w:tmpl w:val="C86C8E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E53E32"/>
    <w:multiLevelType w:val="hybridMultilevel"/>
    <w:tmpl w:val="693CA11E"/>
    <w:lvl w:ilvl="0" w:tplc="0409000F">
      <w:start w:val="1"/>
      <w:numFmt w:val="decimal"/>
      <w:pStyle w:val="Level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7806B7"/>
    <w:multiLevelType w:val="hybridMultilevel"/>
    <w:tmpl w:val="8C1688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4969119">
    <w:abstractNumId w:val="26"/>
  </w:num>
  <w:num w:numId="2" w16cid:durableId="1318654669">
    <w:abstractNumId w:val="4"/>
  </w:num>
  <w:num w:numId="3" w16cid:durableId="322396942">
    <w:abstractNumId w:val="17"/>
  </w:num>
  <w:num w:numId="4" w16cid:durableId="227419698">
    <w:abstractNumId w:val="3"/>
  </w:num>
  <w:num w:numId="5" w16cid:durableId="1302419136">
    <w:abstractNumId w:val="0"/>
  </w:num>
  <w:num w:numId="6" w16cid:durableId="405500159">
    <w:abstractNumId w:val="18"/>
  </w:num>
  <w:num w:numId="7" w16cid:durableId="725877815">
    <w:abstractNumId w:val="22"/>
  </w:num>
  <w:num w:numId="8" w16cid:durableId="1641764078">
    <w:abstractNumId w:val="10"/>
  </w:num>
  <w:num w:numId="9" w16cid:durableId="13922662">
    <w:abstractNumId w:val="23"/>
  </w:num>
  <w:num w:numId="10" w16cid:durableId="2038118680">
    <w:abstractNumId w:val="1"/>
  </w:num>
  <w:num w:numId="11" w16cid:durableId="1157382585">
    <w:abstractNumId w:val="13"/>
  </w:num>
  <w:num w:numId="12" w16cid:durableId="2014407243">
    <w:abstractNumId w:val="12"/>
  </w:num>
  <w:num w:numId="13" w16cid:durableId="90054494">
    <w:abstractNumId w:val="6"/>
  </w:num>
  <w:num w:numId="14" w16cid:durableId="181668975">
    <w:abstractNumId w:val="27"/>
  </w:num>
  <w:num w:numId="15" w16cid:durableId="1953435898">
    <w:abstractNumId w:val="8"/>
  </w:num>
  <w:num w:numId="16" w16cid:durableId="766852157">
    <w:abstractNumId w:val="16"/>
  </w:num>
  <w:num w:numId="17" w16cid:durableId="1904635620">
    <w:abstractNumId w:val="15"/>
  </w:num>
  <w:num w:numId="18" w16cid:durableId="585185879">
    <w:abstractNumId w:val="11"/>
  </w:num>
  <w:num w:numId="19" w16cid:durableId="1721778798">
    <w:abstractNumId w:val="19"/>
  </w:num>
  <w:num w:numId="20" w16cid:durableId="998734862">
    <w:abstractNumId w:val="9"/>
  </w:num>
  <w:num w:numId="21" w16cid:durableId="1688023192">
    <w:abstractNumId w:val="20"/>
  </w:num>
  <w:num w:numId="22" w16cid:durableId="243564288">
    <w:abstractNumId w:val="2"/>
  </w:num>
  <w:num w:numId="23" w16cid:durableId="373040452">
    <w:abstractNumId w:val="7"/>
  </w:num>
  <w:num w:numId="24" w16cid:durableId="413860462">
    <w:abstractNumId w:val="21"/>
  </w:num>
  <w:num w:numId="25" w16cid:durableId="182787905">
    <w:abstractNumId w:val="5"/>
  </w:num>
  <w:num w:numId="26" w16cid:durableId="1984659219">
    <w:abstractNumId w:val="14"/>
  </w:num>
  <w:num w:numId="27" w16cid:durableId="519247252">
    <w:abstractNumId w:val="25"/>
  </w:num>
  <w:num w:numId="28" w16cid:durableId="171720137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2B3D"/>
    <w:rsid w:val="00032277"/>
    <w:rsid w:val="00047957"/>
    <w:rsid w:val="000817B8"/>
    <w:rsid w:val="00090E5D"/>
    <w:rsid w:val="00094DB7"/>
    <w:rsid w:val="000B308C"/>
    <w:rsid w:val="000D4381"/>
    <w:rsid w:val="00134AC7"/>
    <w:rsid w:val="00175D53"/>
    <w:rsid w:val="00185414"/>
    <w:rsid w:val="00193E7E"/>
    <w:rsid w:val="001D131D"/>
    <w:rsid w:val="001F4FA4"/>
    <w:rsid w:val="001F7D2D"/>
    <w:rsid w:val="00233CA1"/>
    <w:rsid w:val="00240E20"/>
    <w:rsid w:val="00250807"/>
    <w:rsid w:val="00261DE1"/>
    <w:rsid w:val="0027575B"/>
    <w:rsid w:val="002902A0"/>
    <w:rsid w:val="002A08E5"/>
    <w:rsid w:val="002E2FE0"/>
    <w:rsid w:val="002F4B2E"/>
    <w:rsid w:val="0033428D"/>
    <w:rsid w:val="00377137"/>
    <w:rsid w:val="00381560"/>
    <w:rsid w:val="003B4FBB"/>
    <w:rsid w:val="003F335F"/>
    <w:rsid w:val="00403231"/>
    <w:rsid w:val="00436408"/>
    <w:rsid w:val="00477DEC"/>
    <w:rsid w:val="00483647"/>
    <w:rsid w:val="004E2F40"/>
    <w:rsid w:val="004F2AD2"/>
    <w:rsid w:val="004F408A"/>
    <w:rsid w:val="005007E7"/>
    <w:rsid w:val="0050645D"/>
    <w:rsid w:val="00544042"/>
    <w:rsid w:val="00544135"/>
    <w:rsid w:val="005519F4"/>
    <w:rsid w:val="0056071E"/>
    <w:rsid w:val="00581F71"/>
    <w:rsid w:val="005B2651"/>
    <w:rsid w:val="00610B29"/>
    <w:rsid w:val="00620509"/>
    <w:rsid w:val="00631109"/>
    <w:rsid w:val="00642B10"/>
    <w:rsid w:val="00651837"/>
    <w:rsid w:val="00656AE8"/>
    <w:rsid w:val="00674696"/>
    <w:rsid w:val="00683F0B"/>
    <w:rsid w:val="00690833"/>
    <w:rsid w:val="006955B8"/>
    <w:rsid w:val="007145F6"/>
    <w:rsid w:val="007213A5"/>
    <w:rsid w:val="00721839"/>
    <w:rsid w:val="0077426C"/>
    <w:rsid w:val="00786F90"/>
    <w:rsid w:val="0079035E"/>
    <w:rsid w:val="007C164D"/>
    <w:rsid w:val="007F7491"/>
    <w:rsid w:val="0080431D"/>
    <w:rsid w:val="00817AA0"/>
    <w:rsid w:val="00821D58"/>
    <w:rsid w:val="0083255D"/>
    <w:rsid w:val="00834976"/>
    <w:rsid w:val="008518A1"/>
    <w:rsid w:val="008620C6"/>
    <w:rsid w:val="00891A06"/>
    <w:rsid w:val="008B2ECC"/>
    <w:rsid w:val="008B5C70"/>
    <w:rsid w:val="008D2C7D"/>
    <w:rsid w:val="009135CB"/>
    <w:rsid w:val="009146A5"/>
    <w:rsid w:val="009256D0"/>
    <w:rsid w:val="009664E7"/>
    <w:rsid w:val="00981F86"/>
    <w:rsid w:val="009A34AC"/>
    <w:rsid w:val="00A10107"/>
    <w:rsid w:val="00A142A7"/>
    <w:rsid w:val="00A20591"/>
    <w:rsid w:val="00A31A34"/>
    <w:rsid w:val="00A40CBF"/>
    <w:rsid w:val="00A43529"/>
    <w:rsid w:val="00A45ABC"/>
    <w:rsid w:val="00A738D6"/>
    <w:rsid w:val="00A74E44"/>
    <w:rsid w:val="00A86C24"/>
    <w:rsid w:val="00A922E7"/>
    <w:rsid w:val="00AA2E9B"/>
    <w:rsid w:val="00AD5FA3"/>
    <w:rsid w:val="00B11DBA"/>
    <w:rsid w:val="00B154FC"/>
    <w:rsid w:val="00B57A25"/>
    <w:rsid w:val="00B64371"/>
    <w:rsid w:val="00B772E5"/>
    <w:rsid w:val="00BF2745"/>
    <w:rsid w:val="00C00F8F"/>
    <w:rsid w:val="00C02540"/>
    <w:rsid w:val="00C126DF"/>
    <w:rsid w:val="00C71BBF"/>
    <w:rsid w:val="00C96BA8"/>
    <w:rsid w:val="00CA2675"/>
    <w:rsid w:val="00CC7D89"/>
    <w:rsid w:val="00D1257A"/>
    <w:rsid w:val="00D17855"/>
    <w:rsid w:val="00D63D0B"/>
    <w:rsid w:val="00D768E0"/>
    <w:rsid w:val="00D92B3D"/>
    <w:rsid w:val="00D96FE8"/>
    <w:rsid w:val="00DA5B01"/>
    <w:rsid w:val="00DA67AA"/>
    <w:rsid w:val="00E462AA"/>
    <w:rsid w:val="00E80E51"/>
    <w:rsid w:val="00E90761"/>
    <w:rsid w:val="00E95F4F"/>
    <w:rsid w:val="00EC730C"/>
    <w:rsid w:val="00EE0BA0"/>
    <w:rsid w:val="00F04844"/>
    <w:rsid w:val="00F81DB9"/>
    <w:rsid w:val="00F82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B0786E3"/>
  <w14:defaultImageDpi w14:val="300"/>
  <w15:chartTrackingRefBased/>
  <w15:docId w15:val="{B5C2D957-BACD-41B4-BA76-495D1BF5E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2A1F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43529"/>
    <w:pPr>
      <w:keepNext/>
      <w:spacing w:before="240" w:after="60"/>
      <w:outlineLvl w:val="0"/>
    </w:pPr>
    <w:rPr>
      <w:rFonts w:eastAsia="MS Gothic"/>
      <w:b/>
      <w:bCs/>
      <w:kern w:val="32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C126DF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Heading4">
    <w:name w:val="heading 4"/>
    <w:basedOn w:val="Normal"/>
    <w:next w:val="Normal"/>
    <w:link w:val="Heading4Char"/>
    <w:uiPriority w:val="9"/>
    <w:qFormat/>
    <w:rsid w:val="00891A06"/>
    <w:pPr>
      <w:keepNext/>
      <w:spacing w:before="240" w:after="60"/>
      <w:outlineLvl w:val="3"/>
    </w:pPr>
    <w:rPr>
      <w:rFonts w:ascii="Cambria" w:eastAsia="MS Mincho" w:hAnsi="Cambria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92B3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D92B3D"/>
    <w:rPr>
      <w:color w:val="0000FF"/>
      <w:u w:val="single"/>
    </w:rPr>
  </w:style>
  <w:style w:type="paragraph" w:customStyle="1" w:styleId="ColorfulList-Accent11">
    <w:name w:val="Colorful List - Accent 11"/>
    <w:basedOn w:val="Normal"/>
    <w:uiPriority w:val="34"/>
    <w:qFormat/>
    <w:rsid w:val="004D599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64D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4DA4"/>
  </w:style>
  <w:style w:type="paragraph" w:styleId="Footer">
    <w:name w:val="footer"/>
    <w:basedOn w:val="Normal"/>
    <w:link w:val="FooterChar"/>
    <w:uiPriority w:val="99"/>
    <w:unhideWhenUsed/>
    <w:rsid w:val="00F64D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4DA4"/>
  </w:style>
  <w:style w:type="paragraph" w:styleId="BalloonText">
    <w:name w:val="Balloon Text"/>
    <w:basedOn w:val="Normal"/>
    <w:link w:val="BalloonTextChar"/>
    <w:uiPriority w:val="99"/>
    <w:semiHidden/>
    <w:unhideWhenUsed/>
    <w:rsid w:val="00822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2253D"/>
    <w:rPr>
      <w:rFonts w:ascii="Tahoma" w:hAnsi="Tahoma" w:cs="Tahoma"/>
      <w:sz w:val="16"/>
      <w:szCs w:val="16"/>
    </w:rPr>
  </w:style>
  <w:style w:type="character" w:customStyle="1" w:styleId="Heading2Char">
    <w:name w:val="Heading 2 Char"/>
    <w:link w:val="Heading2"/>
    <w:uiPriority w:val="9"/>
    <w:rsid w:val="00C126DF"/>
    <w:rPr>
      <w:rFonts w:ascii="Times New Roman" w:hAnsi="Times New Roman"/>
      <w:b/>
      <w:bCs/>
      <w:sz w:val="36"/>
      <w:szCs w:val="36"/>
    </w:rPr>
  </w:style>
  <w:style w:type="character" w:customStyle="1" w:styleId="Heading4Char">
    <w:name w:val="Heading 4 Char"/>
    <w:link w:val="Heading4"/>
    <w:uiPriority w:val="9"/>
    <w:rsid w:val="00891A06"/>
    <w:rPr>
      <w:rFonts w:ascii="Cambria" w:eastAsia="MS Mincho" w:hAnsi="Cambria" w:cs="Times New Roman"/>
      <w:b/>
      <w:bCs/>
      <w:sz w:val="28"/>
      <w:szCs w:val="28"/>
    </w:rPr>
  </w:style>
  <w:style w:type="paragraph" w:styleId="Caption">
    <w:name w:val="caption"/>
    <w:basedOn w:val="Normal"/>
    <w:next w:val="Normal"/>
    <w:uiPriority w:val="35"/>
    <w:qFormat/>
    <w:rsid w:val="00891A06"/>
    <w:rPr>
      <w:b/>
      <w:bCs/>
      <w:sz w:val="20"/>
      <w:szCs w:val="20"/>
    </w:rPr>
  </w:style>
  <w:style w:type="character" w:customStyle="1" w:styleId="Heading1Char">
    <w:name w:val="Heading 1 Char"/>
    <w:link w:val="Heading1"/>
    <w:uiPriority w:val="9"/>
    <w:rsid w:val="00A43529"/>
    <w:rPr>
      <w:rFonts w:ascii="Calibri" w:eastAsia="MS Gothic" w:hAnsi="Calibri" w:cs="Times New Roman"/>
      <w:b/>
      <w:bCs/>
      <w:kern w:val="32"/>
      <w:sz w:val="32"/>
      <w:szCs w:val="32"/>
    </w:rPr>
  </w:style>
  <w:style w:type="paragraph" w:customStyle="1" w:styleId="Level1">
    <w:name w:val="Level 1"/>
    <w:basedOn w:val="Normal"/>
    <w:rsid w:val="00A43529"/>
    <w:pPr>
      <w:widowControl w:val="0"/>
      <w:numPr>
        <w:numId w:val="1"/>
      </w:numPr>
      <w:autoSpaceDE w:val="0"/>
      <w:autoSpaceDN w:val="0"/>
      <w:adjustRightInd w:val="0"/>
      <w:spacing w:after="0" w:line="240" w:lineRule="auto"/>
      <w:outlineLvl w:val="0"/>
    </w:pPr>
    <w:rPr>
      <w:rFonts w:ascii="Courier" w:eastAsia="Times New Roman" w:hAnsi="Courier"/>
      <w:sz w:val="24"/>
      <w:szCs w:val="24"/>
    </w:rPr>
  </w:style>
  <w:style w:type="character" w:customStyle="1" w:styleId="st1">
    <w:name w:val="st1"/>
    <w:rsid w:val="00A43529"/>
  </w:style>
  <w:style w:type="character" w:customStyle="1" w:styleId="st">
    <w:name w:val="st"/>
    <w:rsid w:val="00A43529"/>
  </w:style>
  <w:style w:type="paragraph" w:styleId="CommentText">
    <w:name w:val="annotation text"/>
    <w:basedOn w:val="Normal"/>
    <w:link w:val="CommentTextChar"/>
    <w:rsid w:val="00A43529"/>
    <w:pPr>
      <w:widowControl w:val="0"/>
      <w:autoSpaceDE w:val="0"/>
      <w:autoSpaceDN w:val="0"/>
      <w:adjustRightInd w:val="0"/>
      <w:spacing w:after="0" w:line="240" w:lineRule="auto"/>
    </w:pPr>
    <w:rPr>
      <w:rFonts w:ascii="Courier" w:eastAsia="Times New Roman" w:hAnsi="Courier"/>
      <w:sz w:val="20"/>
      <w:szCs w:val="20"/>
      <w:lang w:val="x-none" w:eastAsia="x-none"/>
    </w:rPr>
  </w:style>
  <w:style w:type="character" w:customStyle="1" w:styleId="CommentTextChar">
    <w:name w:val="Comment Text Char"/>
    <w:link w:val="CommentText"/>
    <w:rsid w:val="00A43529"/>
    <w:rPr>
      <w:rFonts w:ascii="Courier" w:eastAsia="Times New Roman" w:hAnsi="Courier"/>
      <w:lang w:val="x-none" w:eastAsia="x-none"/>
    </w:rPr>
  </w:style>
  <w:style w:type="character" w:customStyle="1" w:styleId="glossary">
    <w:name w:val="glossary"/>
    <w:rsid w:val="00A43529"/>
  </w:style>
  <w:style w:type="character" w:customStyle="1" w:styleId="medium-font">
    <w:name w:val="medium-font"/>
    <w:rsid w:val="00A43529"/>
  </w:style>
  <w:style w:type="paragraph" w:customStyle="1" w:styleId="CM6">
    <w:name w:val="CM6"/>
    <w:basedOn w:val="Normal"/>
    <w:next w:val="Normal"/>
    <w:uiPriority w:val="99"/>
    <w:rsid w:val="00A43529"/>
    <w:pPr>
      <w:autoSpaceDE w:val="0"/>
      <w:autoSpaceDN w:val="0"/>
      <w:adjustRightInd w:val="0"/>
      <w:spacing w:after="0" w:line="240" w:lineRule="auto"/>
    </w:pPr>
    <w:rPr>
      <w:rFonts w:ascii="Comic Sans MS" w:hAnsi="Comic Sans MS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AA2E9B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2E9B"/>
    <w:pPr>
      <w:widowControl/>
      <w:autoSpaceDE/>
      <w:autoSpaceDN/>
      <w:adjustRightInd/>
      <w:spacing w:after="200" w:line="276" w:lineRule="auto"/>
    </w:pPr>
    <w:rPr>
      <w:rFonts w:ascii="Calibri" w:eastAsia="Calibri" w:hAnsi="Calibri"/>
      <w:b/>
      <w:bCs/>
      <w:lang w:val="en-US" w:eastAsia="en-US"/>
    </w:rPr>
  </w:style>
  <w:style w:type="character" w:customStyle="1" w:styleId="CommentSubjectChar">
    <w:name w:val="Comment Subject Char"/>
    <w:link w:val="CommentSubject"/>
    <w:uiPriority w:val="99"/>
    <w:semiHidden/>
    <w:rsid w:val="00AA2E9B"/>
    <w:rPr>
      <w:rFonts w:ascii="Courier" w:eastAsia="Times New Roman" w:hAnsi="Courier"/>
      <w:b/>
      <w:bCs/>
      <w:lang w:val="x-none" w:eastAsia="x-none"/>
    </w:rPr>
  </w:style>
  <w:style w:type="character" w:customStyle="1" w:styleId="apple-converted-space">
    <w:name w:val="apple-converted-space"/>
    <w:rsid w:val="00A86C24"/>
  </w:style>
  <w:style w:type="character" w:customStyle="1" w:styleId="A3">
    <w:name w:val="A3"/>
    <w:uiPriority w:val="99"/>
    <w:rsid w:val="00134AC7"/>
    <w:rPr>
      <w:rFonts w:cs="Univers 45 Light"/>
      <w:color w:val="000000"/>
      <w:sz w:val="22"/>
      <w:szCs w:val="22"/>
    </w:rPr>
  </w:style>
  <w:style w:type="character" w:styleId="Emphasis">
    <w:name w:val="Emphasis"/>
    <w:uiPriority w:val="20"/>
    <w:qFormat/>
    <w:rsid w:val="005519F4"/>
    <w:rPr>
      <w:i/>
      <w:iCs/>
    </w:rPr>
  </w:style>
  <w:style w:type="paragraph" w:customStyle="1" w:styleId="meta">
    <w:name w:val="meta"/>
    <w:basedOn w:val="Normal"/>
    <w:rsid w:val="00D96F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fn">
    <w:name w:val="fn"/>
    <w:rsid w:val="00D96FE8"/>
  </w:style>
  <w:style w:type="character" w:customStyle="1" w:styleId="post-date">
    <w:name w:val="post-date"/>
    <w:rsid w:val="00D96FE8"/>
  </w:style>
  <w:style w:type="paragraph" w:styleId="ListParagraph">
    <w:name w:val="List Paragraph"/>
    <w:basedOn w:val="Normal"/>
    <w:uiPriority w:val="34"/>
    <w:qFormat/>
    <w:rsid w:val="00A142A7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8B5C7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21839"/>
    <w:rPr>
      <w:color w:val="954F72" w:themeColor="followedHyperlink"/>
      <w:u w:val="single"/>
    </w:rPr>
  </w:style>
  <w:style w:type="paragraph" w:styleId="Revision">
    <w:name w:val="Revision"/>
    <w:hidden/>
    <w:uiPriority w:val="71"/>
    <w:semiHidden/>
    <w:rsid w:val="00B154FC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3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04911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999999"/>
            <w:bottom w:val="none" w:sz="0" w:space="0" w:color="auto"/>
            <w:right w:val="none" w:sz="0" w:space="0" w:color="auto"/>
          </w:divBdr>
          <w:divsChild>
            <w:div w:id="464130158">
              <w:marLeft w:val="0"/>
              <w:marRight w:val="0"/>
              <w:marTop w:val="0"/>
              <w:marBottom w:val="0"/>
              <w:divBdr>
                <w:top w:val="single" w:sz="4" w:space="0" w:color="999999"/>
                <w:left w:val="none" w:sz="0" w:space="0" w:color="auto"/>
                <w:bottom w:val="none" w:sz="0" w:space="0" w:color="auto"/>
                <w:right w:val="single" w:sz="4" w:space="0" w:color="999999"/>
              </w:divBdr>
              <w:divsChild>
                <w:div w:id="1991322621">
                  <w:marLeft w:val="0"/>
                  <w:marRight w:val="0"/>
                  <w:marTop w:val="180"/>
                  <w:marBottom w:val="0"/>
                  <w:divBdr>
                    <w:top w:val="single" w:sz="4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01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356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616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561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851471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139637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51939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63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uncsa.edu/kenan/art-restart/narsiso-martinez.aspx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latimes.com/entertainment-arts/story/2019-09-11/narsiso-martinez-long-beach-museum-of-art-downtown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palms.org/Public/PreviewStandard/Preview/3417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89B2B07-B005-41CB-8D99-746F319FE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765</Words>
  <Characters>4364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Hillsborough County Public Schools, FL</Company>
  <LinksUpToDate>false</LinksUpToDate>
  <CharactersWithSpaces>5119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goodrij</dc:creator>
  <cp:keywords/>
  <cp:lastModifiedBy>Barbara Cruz</cp:lastModifiedBy>
  <cp:revision>4</cp:revision>
  <cp:lastPrinted>2012-03-16T13:59:00Z</cp:lastPrinted>
  <dcterms:created xsi:type="dcterms:W3CDTF">2023-01-09T14:00:00Z</dcterms:created>
  <dcterms:modified xsi:type="dcterms:W3CDTF">2023-01-17T20:31:00Z</dcterms:modified>
</cp:coreProperties>
</file>